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179" w:rsidRPr="006A5F79" w:rsidRDefault="001E0179" w:rsidP="001E0179">
      <w:pPr>
        <w:spacing w:line="360" w:lineRule="auto"/>
        <w:jc w:val="both"/>
        <w:rPr>
          <w:rFonts w:ascii="Times New Roman" w:hAnsi="Times New Roman" w:cs="Times New Roman"/>
          <w:b/>
          <w:sz w:val="36"/>
        </w:rPr>
      </w:pPr>
      <w:r w:rsidRPr="006A5F79">
        <w:rPr>
          <w:rFonts w:ascii="Times New Roman" w:hAnsi="Times New Roman" w:cs="Times New Roman"/>
          <w:noProof/>
          <w:lang w:val="en-IN" w:eastAsia="en-IN"/>
        </w:rPr>
        <w:drawing>
          <wp:anchor distT="0" distB="0" distL="114300" distR="114300" simplePos="0" relativeHeight="251659264" behindDoc="1" locked="0" layoutInCell="1" allowOverlap="1">
            <wp:simplePos x="0" y="0"/>
            <wp:positionH relativeFrom="column">
              <wp:posOffset>4605032</wp:posOffset>
            </wp:positionH>
            <wp:positionV relativeFrom="paragraph">
              <wp:posOffset>0</wp:posOffset>
            </wp:positionV>
            <wp:extent cx="1104900" cy="1104900"/>
            <wp:effectExtent l="0" t="0" r="0" b="0"/>
            <wp:wrapTight wrapText="bothSides">
              <wp:wrapPolygon edited="0">
                <wp:start x="0" y="0"/>
                <wp:lineTo x="0" y="21352"/>
                <wp:lineTo x="21352" y="21352"/>
                <wp:lineTo x="21352" y="0"/>
                <wp:lineTo x="0" y="0"/>
              </wp:wrapPolygon>
            </wp:wrapTight>
            <wp:docPr id="1" name="Picture 1" descr="G:\Placement Committee\Finals\IIM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lacement Committee\Finals\IIMA Logo.pn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04900" cy="1104900"/>
                    </a:xfrm>
                    <a:prstGeom prst="rect">
                      <a:avLst/>
                    </a:prstGeom>
                    <a:noFill/>
                    <a:ln>
                      <a:noFill/>
                    </a:ln>
                  </pic:spPr>
                </pic:pic>
              </a:graphicData>
            </a:graphic>
          </wp:anchor>
        </w:drawing>
      </w:r>
      <w:r w:rsidRPr="006A5F79">
        <w:rPr>
          <w:rFonts w:ascii="Times New Roman" w:hAnsi="Times New Roman" w:cs="Times New Roman"/>
          <w:b/>
          <w:sz w:val="36"/>
        </w:rPr>
        <w:t>PGP-</w:t>
      </w:r>
      <w:r w:rsidR="00E0747B" w:rsidRPr="006A5F79">
        <w:rPr>
          <w:rFonts w:ascii="Times New Roman" w:hAnsi="Times New Roman" w:cs="Times New Roman"/>
          <w:b/>
          <w:sz w:val="36"/>
        </w:rPr>
        <w:t>F</w:t>
      </w:r>
      <w:r w:rsidRPr="006A5F79">
        <w:rPr>
          <w:rFonts w:ascii="Times New Roman" w:hAnsi="Times New Roman" w:cs="Times New Roman"/>
          <w:b/>
          <w:sz w:val="36"/>
        </w:rPr>
        <w:t xml:space="preserve">ABM </w:t>
      </w:r>
      <w:r w:rsidR="007C2B8A">
        <w:rPr>
          <w:rFonts w:ascii="Times New Roman" w:hAnsi="Times New Roman" w:cs="Times New Roman"/>
          <w:b/>
          <w:sz w:val="36"/>
        </w:rPr>
        <w:t>FINAL</w:t>
      </w:r>
      <w:r w:rsidR="006C62F9" w:rsidRPr="006A5F79">
        <w:rPr>
          <w:rFonts w:ascii="Times New Roman" w:hAnsi="Times New Roman" w:cs="Times New Roman"/>
          <w:b/>
          <w:sz w:val="36"/>
        </w:rPr>
        <w:t xml:space="preserve"> PLACEMENTS 201</w:t>
      </w:r>
      <w:r w:rsidR="007C2B8A">
        <w:rPr>
          <w:rFonts w:ascii="Times New Roman" w:hAnsi="Times New Roman" w:cs="Times New Roman"/>
          <w:b/>
          <w:sz w:val="36"/>
        </w:rPr>
        <w:t>9</w:t>
      </w:r>
    </w:p>
    <w:p w:rsidR="001E0179" w:rsidRPr="006A5F79" w:rsidRDefault="001E0179" w:rsidP="001E0179">
      <w:pPr>
        <w:spacing w:line="360" w:lineRule="auto"/>
        <w:jc w:val="both"/>
        <w:rPr>
          <w:rFonts w:ascii="Times New Roman" w:hAnsi="Times New Roman" w:cs="Times New Roman"/>
          <w:b/>
          <w:color w:val="215868" w:themeColor="accent5" w:themeShade="80"/>
          <w:sz w:val="32"/>
        </w:rPr>
      </w:pPr>
      <w:r w:rsidRPr="006A5F79">
        <w:rPr>
          <w:rFonts w:ascii="Times New Roman" w:hAnsi="Times New Roman" w:cs="Times New Roman"/>
          <w:b/>
          <w:color w:val="215868" w:themeColor="accent5" w:themeShade="80"/>
          <w:sz w:val="32"/>
        </w:rPr>
        <w:t>IIM AHMEDABAD</w:t>
      </w:r>
    </w:p>
    <w:p w:rsidR="00D04B3D" w:rsidRPr="006A5F79" w:rsidRDefault="00D04B3D" w:rsidP="001E0179">
      <w:pPr>
        <w:spacing w:line="360" w:lineRule="auto"/>
        <w:jc w:val="both"/>
        <w:rPr>
          <w:rFonts w:ascii="Times New Roman" w:hAnsi="Times New Roman" w:cs="Times New Roman"/>
          <w:b/>
          <w:color w:val="215868" w:themeColor="accent5" w:themeShade="80"/>
          <w:sz w:val="32"/>
        </w:rPr>
      </w:pPr>
    </w:p>
    <w:p w:rsidR="001E0179" w:rsidRPr="006A5F79" w:rsidRDefault="00585524" w:rsidP="001E0179">
      <w:pPr>
        <w:spacing w:line="360" w:lineRule="auto"/>
        <w:jc w:val="both"/>
        <w:rPr>
          <w:rFonts w:ascii="Times New Roman" w:hAnsi="Times New Roman" w:cs="Times New Roman"/>
        </w:rPr>
      </w:pPr>
      <w:r>
        <w:rPr>
          <w:rFonts w:ascii="Times New Roman" w:hAnsi="Times New Roman" w:cs="Times New Roman"/>
          <w:noProof/>
          <w:lang w:val="en-IN" w:eastAsia="en-IN" w:bidi="hi-IN"/>
        </w:rPr>
        <w:pict>
          <v:line id="Straight Connector 2" o:spid="_x0000_s1026" style="position:absolute;left:0;text-align:left;z-index:251660288;visibility:visible" from=".75pt,9.15pt" to="449.2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" strokecolor="#365f91 [2404]"/>
        </w:pict>
      </w:r>
    </w:p>
    <w:p w:rsidR="006A5F79" w:rsidRPr="006A5F79" w:rsidRDefault="00EE12C5" w:rsidP="006A5F79">
      <w:pPr>
        <w:spacing w:before="240"/>
        <w:jc w:val="both"/>
        <w:rPr>
          <w:rFonts w:ascii="Times New Roman" w:hAnsi="Times New Roman" w:cs="Times New Roman"/>
          <w:b/>
          <w:sz w:val="22"/>
        </w:rPr>
      </w:pPr>
      <w:r>
        <w:rPr>
          <w:rFonts w:ascii="Times New Roman" w:hAnsi="Times New Roman" w:cs="Times New Roman"/>
          <w:b/>
          <w:sz w:val="22"/>
        </w:rPr>
        <w:t>February 17</w:t>
      </w:r>
      <w:r w:rsidR="006A5F79" w:rsidRPr="006A5F79">
        <w:rPr>
          <w:rFonts w:ascii="Times New Roman" w:hAnsi="Times New Roman" w:cs="Times New Roman"/>
          <w:b/>
          <w:sz w:val="22"/>
        </w:rPr>
        <w:t xml:space="preserve">, </w:t>
      </w:r>
      <w:r w:rsidR="00E71359">
        <w:rPr>
          <w:rFonts w:ascii="Times New Roman" w:hAnsi="Times New Roman" w:cs="Times New Roman"/>
          <w:b/>
          <w:noProof/>
          <w:sz w:val="22"/>
        </w:rPr>
        <w:t>2019</w:t>
      </w:r>
      <w:r w:rsidR="006A5F79" w:rsidRPr="006A5F79">
        <w:rPr>
          <w:rFonts w:ascii="Times New Roman" w:hAnsi="Times New Roman" w:cs="Times New Roman"/>
          <w:b/>
          <w:sz w:val="22"/>
        </w:rPr>
        <w:t xml:space="preserve"> | </w:t>
      </w:r>
      <w:proofErr w:type="spellStart"/>
      <w:r w:rsidR="006A5F79" w:rsidRPr="006A5F79">
        <w:rPr>
          <w:rFonts w:ascii="Times New Roman" w:hAnsi="Times New Roman" w:cs="Times New Roman"/>
          <w:b/>
          <w:sz w:val="22"/>
        </w:rPr>
        <w:t>Ahmedabad</w:t>
      </w:r>
      <w:proofErr w:type="spellEnd"/>
    </w:p>
    <w:p w:rsidR="006A5F79" w:rsidRPr="00EE12C5" w:rsidRDefault="006A5F79" w:rsidP="006A5F79">
      <w:pPr>
        <w:spacing w:before="240"/>
        <w:jc w:val="both"/>
        <w:rPr>
          <w:rFonts w:ascii="Times New Roman" w:hAnsi="Times New Roman" w:cs="Times New Roman"/>
          <w:b/>
          <w:sz w:val="22"/>
        </w:rPr>
      </w:pPr>
    </w:p>
    <w:p w:rsidR="00A267BB" w:rsidRPr="00EE12C5" w:rsidRDefault="00CF241A" w:rsidP="006A5F79">
      <w:pPr>
        <w:jc w:val="both"/>
        <w:rPr>
          <w:rFonts w:ascii="Times New Roman" w:hAnsi="Times New Roman" w:cs="Times New Roman"/>
        </w:rPr>
      </w:pPr>
      <w:r w:rsidRPr="00EE12C5">
        <w:rPr>
          <w:rFonts w:ascii="Times New Roman" w:hAnsi="Times New Roman" w:cs="Times New Roman"/>
        </w:rPr>
        <w:t xml:space="preserve">The </w:t>
      </w:r>
      <w:r w:rsidR="0012244C" w:rsidRPr="00EE12C5">
        <w:rPr>
          <w:rFonts w:ascii="Times New Roman" w:hAnsi="Times New Roman" w:cs="Times New Roman"/>
        </w:rPr>
        <w:t xml:space="preserve">Final </w:t>
      </w:r>
      <w:r w:rsidRPr="00EE12C5">
        <w:rPr>
          <w:rFonts w:ascii="Times New Roman" w:hAnsi="Times New Roman" w:cs="Times New Roman"/>
        </w:rPr>
        <w:t xml:space="preserve">Placement Process for the PGP–FABM (Post-Graduate </w:t>
      </w:r>
      <w:proofErr w:type="spellStart"/>
      <w:r w:rsidRPr="00EE12C5">
        <w:rPr>
          <w:rFonts w:ascii="Times New Roman" w:hAnsi="Times New Roman" w:cs="Times New Roman"/>
        </w:rPr>
        <w:t>Programme</w:t>
      </w:r>
      <w:proofErr w:type="spellEnd"/>
      <w:r w:rsidRPr="00EE12C5">
        <w:rPr>
          <w:rFonts w:ascii="Times New Roman" w:hAnsi="Times New Roman" w:cs="Times New Roman"/>
        </w:rPr>
        <w:t xml:space="preserve"> in Food and Agribusiness Management) </w:t>
      </w:r>
      <w:r w:rsidR="007C2B8A" w:rsidRPr="00EE12C5">
        <w:rPr>
          <w:rFonts w:ascii="Times New Roman" w:hAnsi="Times New Roman" w:cs="Times New Roman"/>
        </w:rPr>
        <w:t>for the batch of 2017-19</w:t>
      </w:r>
      <w:r w:rsidR="00A267BB" w:rsidRPr="00EE12C5">
        <w:rPr>
          <w:rFonts w:ascii="Times New Roman" w:hAnsi="Times New Roman" w:cs="Times New Roman"/>
        </w:rPr>
        <w:t xml:space="preserve"> </w:t>
      </w:r>
      <w:r w:rsidRPr="00EE12C5">
        <w:rPr>
          <w:rFonts w:ascii="Times New Roman" w:hAnsi="Times New Roman" w:cs="Times New Roman"/>
        </w:rPr>
        <w:t xml:space="preserve">was successfully </w:t>
      </w:r>
      <w:r w:rsidR="00A267BB" w:rsidRPr="00EE12C5">
        <w:rPr>
          <w:rFonts w:ascii="Times New Roman" w:hAnsi="Times New Roman" w:cs="Times New Roman"/>
        </w:rPr>
        <w:t>concluded</w:t>
      </w:r>
      <w:r w:rsidRPr="00EE12C5">
        <w:rPr>
          <w:rFonts w:ascii="Times New Roman" w:hAnsi="Times New Roman" w:cs="Times New Roman"/>
        </w:rPr>
        <w:t xml:space="preserve"> on </w:t>
      </w:r>
      <w:r w:rsidR="007C2B8A" w:rsidRPr="00EE12C5">
        <w:rPr>
          <w:rFonts w:ascii="Times New Roman" w:hAnsi="Times New Roman" w:cs="Times New Roman"/>
        </w:rPr>
        <w:t>February</w:t>
      </w:r>
      <w:r w:rsidRPr="00EE12C5">
        <w:rPr>
          <w:rFonts w:ascii="Times New Roman" w:hAnsi="Times New Roman" w:cs="Times New Roman"/>
        </w:rPr>
        <w:t xml:space="preserve"> 1</w:t>
      </w:r>
      <w:r w:rsidR="00F039E8" w:rsidRPr="00EE12C5">
        <w:rPr>
          <w:rFonts w:ascii="Times New Roman" w:hAnsi="Times New Roman" w:cs="Times New Roman"/>
        </w:rPr>
        <w:t>1</w:t>
      </w:r>
      <w:bookmarkStart w:id="0" w:name="_GoBack"/>
      <w:bookmarkEnd w:id="0"/>
      <w:r w:rsidR="007C2B8A" w:rsidRPr="00EE12C5">
        <w:rPr>
          <w:rFonts w:ascii="Times New Roman" w:hAnsi="Times New Roman" w:cs="Times New Roman"/>
        </w:rPr>
        <w:t>, 2019</w:t>
      </w:r>
      <w:r w:rsidRPr="00EE12C5">
        <w:rPr>
          <w:rFonts w:ascii="Times New Roman" w:hAnsi="Times New Roman" w:cs="Times New Roman"/>
        </w:rPr>
        <w:t>.</w:t>
      </w:r>
      <w:r w:rsidR="00A267BB" w:rsidRPr="00EE12C5">
        <w:rPr>
          <w:rFonts w:ascii="Times New Roman" w:eastAsia="Times New Roman" w:hAnsi="Times New Roman" w:cs="Times New Roman"/>
          <w:bCs/>
          <w:shd w:val="clear" w:color="auto" w:fill="FFFFFF"/>
        </w:rPr>
        <w:t xml:space="preserve"> </w:t>
      </w:r>
      <w:r w:rsidR="006A5F79" w:rsidRPr="00EE12C5">
        <w:rPr>
          <w:rFonts w:ascii="Times New Roman" w:eastAsia="Times New Roman" w:hAnsi="Times New Roman" w:cs="Times New Roman"/>
          <w:bCs/>
          <w:shd w:val="clear" w:color="auto" w:fill="FFFFFF"/>
        </w:rPr>
        <w:t>The batch, comprising of 4</w:t>
      </w:r>
      <w:r w:rsidR="007C2B8A" w:rsidRPr="00EE12C5">
        <w:rPr>
          <w:rFonts w:ascii="Times New Roman" w:eastAsia="Times New Roman" w:hAnsi="Times New Roman" w:cs="Times New Roman"/>
          <w:bCs/>
          <w:shd w:val="clear" w:color="auto" w:fill="FFFFFF"/>
        </w:rPr>
        <w:t>5</w:t>
      </w:r>
      <w:r w:rsidR="006A5F79" w:rsidRPr="00EE12C5">
        <w:rPr>
          <w:rFonts w:ascii="Times New Roman" w:eastAsia="Times New Roman" w:hAnsi="Times New Roman" w:cs="Times New Roman"/>
          <w:bCs/>
          <w:shd w:val="clear" w:color="auto" w:fill="FFFFFF"/>
        </w:rPr>
        <w:t xml:space="preserve"> students, </w:t>
      </w:r>
      <w:r w:rsidR="00A267BB" w:rsidRPr="00EE12C5">
        <w:rPr>
          <w:rFonts w:ascii="Times New Roman" w:eastAsia="Times New Roman" w:hAnsi="Times New Roman" w:cs="Times New Roman"/>
          <w:bCs/>
          <w:shd w:val="clear" w:color="auto" w:fill="FFFFFF"/>
        </w:rPr>
        <w:t xml:space="preserve">explored opportunities in a diverse set of industries within </w:t>
      </w:r>
      <w:r w:rsidR="00887179" w:rsidRPr="00EE12C5">
        <w:rPr>
          <w:rFonts w:ascii="Times New Roman" w:eastAsia="Times New Roman" w:hAnsi="Times New Roman" w:cs="Times New Roman"/>
          <w:bCs/>
          <w:shd w:val="clear" w:color="auto" w:fill="FFFFFF"/>
        </w:rPr>
        <w:t xml:space="preserve">the </w:t>
      </w:r>
      <w:r w:rsidR="00A267BB" w:rsidRPr="00EE12C5">
        <w:rPr>
          <w:rFonts w:ascii="Times New Roman" w:eastAsia="Times New Roman" w:hAnsi="Times New Roman" w:cs="Times New Roman"/>
          <w:bCs/>
          <w:shd w:val="clear" w:color="auto" w:fill="FFFFFF"/>
        </w:rPr>
        <w:t>food, agribusiness</w:t>
      </w:r>
      <w:r w:rsidR="00F90C9E" w:rsidRPr="00EE12C5">
        <w:rPr>
          <w:rFonts w:ascii="Times New Roman" w:eastAsia="Times New Roman" w:hAnsi="Times New Roman" w:cs="Times New Roman"/>
          <w:bCs/>
          <w:shd w:val="clear" w:color="auto" w:fill="FFFFFF"/>
        </w:rPr>
        <w:t>,</w:t>
      </w:r>
      <w:r w:rsidR="00A267BB" w:rsidRPr="00EE12C5">
        <w:rPr>
          <w:rFonts w:ascii="Times New Roman" w:eastAsia="Times New Roman" w:hAnsi="Times New Roman" w:cs="Times New Roman"/>
          <w:bCs/>
          <w:shd w:val="clear" w:color="auto" w:fill="FFFFFF"/>
        </w:rPr>
        <w:t xml:space="preserve"> and allied sectors. </w:t>
      </w:r>
      <w:r w:rsidR="0074758F" w:rsidRPr="00EE12C5">
        <w:rPr>
          <w:rFonts w:ascii="Times New Roman" w:hAnsi="Times New Roman" w:cs="Times New Roman"/>
        </w:rPr>
        <w:t>The successful completion of the placement process within a day is a testament to the unique pedagogy adopted at the institute, the holistic learning experience</w:t>
      </w:r>
      <w:r w:rsidR="00CF6362" w:rsidRPr="00EE12C5">
        <w:rPr>
          <w:rFonts w:ascii="Times New Roman" w:hAnsi="Times New Roman" w:cs="Times New Roman"/>
        </w:rPr>
        <w:t>,</w:t>
      </w:r>
      <w:r w:rsidR="0074758F" w:rsidRPr="00EE12C5">
        <w:rPr>
          <w:rFonts w:ascii="Times New Roman" w:hAnsi="Times New Roman" w:cs="Times New Roman"/>
        </w:rPr>
        <w:t xml:space="preserve"> and capabilities of the candidates, and the robust placement process that provides adequate flexibility to both the recruiters and the students. The dynamic and the structured system employed for organizing the placement process was well-appreciated by the recruiters as a way of effectively matching the candidate talent with the opportunities.</w:t>
      </w:r>
    </w:p>
    <w:p w:rsidR="006A5F79" w:rsidRPr="00EE12C5" w:rsidRDefault="006A5F79" w:rsidP="006A5F79">
      <w:pPr>
        <w:jc w:val="both"/>
        <w:rPr>
          <w:rFonts w:ascii="Times New Roman" w:eastAsia="Times New Roman" w:hAnsi="Times New Roman" w:cs="Times New Roman"/>
          <w:bCs/>
          <w:shd w:val="clear" w:color="auto" w:fill="FFFFFF"/>
        </w:rPr>
      </w:pPr>
    </w:p>
    <w:p w:rsidR="00723E58" w:rsidRPr="00EE12C5" w:rsidRDefault="00723E58" w:rsidP="00723E58">
      <w:pPr>
        <w:jc w:val="both"/>
        <w:rPr>
          <w:rFonts w:ascii="Times New Roman" w:hAnsi="Times New Roman" w:cs="Times New Roman"/>
        </w:rPr>
      </w:pPr>
      <w:r w:rsidRPr="00EE12C5">
        <w:rPr>
          <w:rFonts w:ascii="Times New Roman" w:hAnsi="Times New Roman" w:cs="Times New Roman"/>
        </w:rPr>
        <w:t>The candidates leveraged their sector-specific knowledge</w:t>
      </w:r>
      <w:r w:rsidR="00CF6362" w:rsidRPr="00EE12C5">
        <w:rPr>
          <w:rFonts w:ascii="Times New Roman" w:hAnsi="Times New Roman" w:cs="Times New Roman"/>
        </w:rPr>
        <w:t>,</w:t>
      </w:r>
      <w:r w:rsidRPr="00EE12C5">
        <w:rPr>
          <w:rFonts w:ascii="Times New Roman" w:hAnsi="Times New Roman" w:cs="Times New Roman"/>
        </w:rPr>
        <w:t xml:space="preserve"> and the managerial competence and business acumen developed at IIM Ahmedabad, to deliver an exceptional performance during the placement process. </w:t>
      </w:r>
      <w:r w:rsidR="00552682" w:rsidRPr="00EE12C5">
        <w:rPr>
          <w:rFonts w:ascii="Times New Roman" w:hAnsi="Times New Roman" w:cs="Times New Roman"/>
        </w:rPr>
        <w:t>T</w:t>
      </w:r>
      <w:r w:rsidRPr="00EE12C5">
        <w:rPr>
          <w:rFonts w:ascii="Times New Roman" w:hAnsi="Times New Roman" w:cs="Times New Roman"/>
        </w:rPr>
        <w:t>he recruiters capitalized on the diverse talent offered at the institute, by offering a wider set of roles</w:t>
      </w:r>
      <w:r w:rsidR="00552682" w:rsidRPr="00EE12C5">
        <w:rPr>
          <w:rFonts w:ascii="Times New Roman" w:hAnsi="Times New Roman" w:cs="Times New Roman"/>
        </w:rPr>
        <w:t xml:space="preserve"> in multiple </w:t>
      </w:r>
      <w:r w:rsidR="004259A2" w:rsidRPr="00EE12C5">
        <w:rPr>
          <w:rFonts w:ascii="Times New Roman" w:hAnsi="Times New Roman" w:cs="Times New Roman"/>
        </w:rPr>
        <w:t>domains</w:t>
      </w:r>
      <w:r w:rsidRPr="00EE12C5">
        <w:rPr>
          <w:rFonts w:ascii="Times New Roman" w:hAnsi="Times New Roman" w:cs="Times New Roman"/>
        </w:rPr>
        <w:t xml:space="preserve">. </w:t>
      </w:r>
      <w:r w:rsidR="00C51787" w:rsidRPr="00EE12C5">
        <w:rPr>
          <w:rFonts w:ascii="Times New Roman" w:hAnsi="Times New Roman" w:cs="Times New Roman"/>
        </w:rPr>
        <w:t>IIM</w:t>
      </w:r>
      <w:r w:rsidR="00B74CCA" w:rsidRPr="00EE12C5">
        <w:rPr>
          <w:rFonts w:ascii="Times New Roman" w:hAnsi="Times New Roman" w:cs="Times New Roman"/>
        </w:rPr>
        <w:t xml:space="preserve">A’s </w:t>
      </w:r>
      <w:r w:rsidR="00B74CCA" w:rsidRPr="00EE12C5">
        <w:rPr>
          <w:rFonts w:ascii="Times New Roman" w:eastAsia="Times New Roman" w:hAnsi="Times New Roman" w:cs="Times New Roman"/>
          <w:bCs/>
          <w:noProof/>
          <w:shd w:val="clear" w:color="auto" w:fill="FFFFFF"/>
        </w:rPr>
        <w:t xml:space="preserve">unparalleled focus on Food &amp; Agriculture sector has been recognized by the industry. </w:t>
      </w:r>
      <w:r w:rsidR="007C2B8A" w:rsidRPr="00EE12C5">
        <w:rPr>
          <w:rFonts w:ascii="Times New Roman" w:hAnsi="Times New Roman" w:cs="Times New Roman"/>
        </w:rPr>
        <w:t>A total of 30</w:t>
      </w:r>
      <w:r w:rsidRPr="00EE12C5">
        <w:rPr>
          <w:rFonts w:ascii="Times New Roman" w:hAnsi="Times New Roman" w:cs="Times New Roman"/>
        </w:rPr>
        <w:t xml:space="preserve"> comp</w:t>
      </w:r>
      <w:r w:rsidR="007C2B8A" w:rsidRPr="00EE12C5">
        <w:rPr>
          <w:rFonts w:ascii="Times New Roman" w:hAnsi="Times New Roman" w:cs="Times New Roman"/>
        </w:rPr>
        <w:t>anies participated at the Final Placements 2019</w:t>
      </w:r>
      <w:r w:rsidRPr="00EE12C5">
        <w:rPr>
          <w:rFonts w:ascii="Times New Roman" w:hAnsi="Times New Roman" w:cs="Times New Roman"/>
        </w:rPr>
        <w:t xml:space="preserve">, ranging from sectors as FMCG, </w:t>
      </w:r>
      <w:proofErr w:type="spellStart"/>
      <w:r w:rsidRPr="00EE12C5">
        <w:rPr>
          <w:rFonts w:ascii="Times New Roman" w:hAnsi="Times New Roman" w:cs="Times New Roman"/>
        </w:rPr>
        <w:t>Agri</w:t>
      </w:r>
      <w:proofErr w:type="spellEnd"/>
      <w:r w:rsidRPr="00EE12C5">
        <w:rPr>
          <w:rFonts w:ascii="Times New Roman" w:hAnsi="Times New Roman" w:cs="Times New Roman"/>
        </w:rPr>
        <w:t xml:space="preserve"> Inputs and Services, Food Processing</w:t>
      </w:r>
      <w:r w:rsidR="00934A40" w:rsidRPr="00EE12C5">
        <w:rPr>
          <w:rFonts w:ascii="Times New Roman" w:hAnsi="Times New Roman" w:cs="Times New Roman"/>
        </w:rPr>
        <w:t xml:space="preserve"> and Supply Chain</w:t>
      </w:r>
      <w:r w:rsidRPr="00EE12C5">
        <w:rPr>
          <w:rFonts w:ascii="Times New Roman" w:hAnsi="Times New Roman" w:cs="Times New Roman"/>
        </w:rPr>
        <w:t xml:space="preserve">, </w:t>
      </w:r>
      <w:r w:rsidR="00934A40" w:rsidRPr="00EE12C5">
        <w:rPr>
          <w:rFonts w:ascii="Times New Roman" w:hAnsi="Times New Roman" w:cs="Times New Roman"/>
        </w:rPr>
        <w:t xml:space="preserve">Food and Agribusiness PE-VC, </w:t>
      </w:r>
      <w:r w:rsidRPr="00EE12C5">
        <w:rPr>
          <w:rFonts w:ascii="Times New Roman" w:hAnsi="Times New Roman" w:cs="Times New Roman"/>
        </w:rPr>
        <w:t xml:space="preserve">Food and </w:t>
      </w:r>
      <w:proofErr w:type="spellStart"/>
      <w:r w:rsidRPr="00EE12C5">
        <w:rPr>
          <w:rFonts w:ascii="Times New Roman" w:hAnsi="Times New Roman" w:cs="Times New Roman"/>
        </w:rPr>
        <w:t>Agri</w:t>
      </w:r>
      <w:proofErr w:type="spellEnd"/>
      <w:r w:rsidRPr="00EE12C5">
        <w:rPr>
          <w:rFonts w:ascii="Times New Roman" w:hAnsi="Times New Roman" w:cs="Times New Roman"/>
        </w:rPr>
        <w:t xml:space="preserve"> Consulting, </w:t>
      </w:r>
      <w:proofErr w:type="spellStart"/>
      <w:r w:rsidRPr="00EE12C5">
        <w:rPr>
          <w:rFonts w:ascii="Times New Roman" w:hAnsi="Times New Roman" w:cs="Times New Roman"/>
        </w:rPr>
        <w:t>Agri</w:t>
      </w:r>
      <w:proofErr w:type="spellEnd"/>
      <w:r w:rsidRPr="00EE12C5">
        <w:rPr>
          <w:rFonts w:ascii="Times New Roman" w:hAnsi="Times New Roman" w:cs="Times New Roman"/>
        </w:rPr>
        <w:t xml:space="preserve"> Commodity Trading</w:t>
      </w:r>
      <w:r w:rsidR="00520BDE" w:rsidRPr="00EE12C5">
        <w:rPr>
          <w:rFonts w:ascii="Times New Roman" w:hAnsi="Times New Roman" w:cs="Times New Roman"/>
        </w:rPr>
        <w:t>,</w:t>
      </w:r>
      <w:r w:rsidRPr="00EE12C5">
        <w:rPr>
          <w:rFonts w:ascii="Times New Roman" w:hAnsi="Times New Roman" w:cs="Times New Roman"/>
        </w:rPr>
        <w:t xml:space="preserve"> </w:t>
      </w:r>
      <w:r w:rsidR="00DE5982" w:rsidRPr="00EE12C5">
        <w:rPr>
          <w:rFonts w:ascii="Times New Roman" w:hAnsi="Times New Roman" w:cs="Times New Roman"/>
        </w:rPr>
        <w:t>E-Commerce</w:t>
      </w:r>
      <w:r w:rsidR="00F2066E" w:rsidRPr="00EE12C5">
        <w:rPr>
          <w:rFonts w:ascii="Times New Roman" w:hAnsi="Times New Roman" w:cs="Times New Roman"/>
        </w:rPr>
        <w:t>, and Retail.</w:t>
      </w:r>
      <w:r w:rsidRPr="00EE12C5">
        <w:rPr>
          <w:rFonts w:ascii="Times New Roman" w:hAnsi="Times New Roman" w:cs="Times New Roman"/>
        </w:rPr>
        <w:t xml:space="preserve"> The substantial number of recruiters and </w:t>
      </w:r>
      <w:r w:rsidR="00B76590" w:rsidRPr="00EE12C5">
        <w:rPr>
          <w:rFonts w:ascii="Times New Roman" w:hAnsi="Times New Roman" w:cs="Times New Roman"/>
        </w:rPr>
        <w:t xml:space="preserve">diverse </w:t>
      </w:r>
      <w:r w:rsidRPr="00EE12C5">
        <w:rPr>
          <w:rFonts w:ascii="Times New Roman" w:hAnsi="Times New Roman" w:cs="Times New Roman"/>
        </w:rPr>
        <w:t xml:space="preserve">roles on offer reiterated the trust the industry places in the PGP-FABM </w:t>
      </w:r>
      <w:proofErr w:type="spellStart"/>
      <w:r w:rsidRPr="00EE12C5">
        <w:rPr>
          <w:rFonts w:ascii="Times New Roman" w:hAnsi="Times New Roman" w:cs="Times New Roman"/>
        </w:rPr>
        <w:t>Programme</w:t>
      </w:r>
      <w:proofErr w:type="spellEnd"/>
      <w:r w:rsidRPr="00EE12C5">
        <w:rPr>
          <w:rFonts w:ascii="Times New Roman" w:hAnsi="Times New Roman" w:cs="Times New Roman"/>
        </w:rPr>
        <w:t xml:space="preserve"> and its students.</w:t>
      </w:r>
    </w:p>
    <w:p w:rsidR="006A5F79" w:rsidRPr="00EE12C5" w:rsidRDefault="006A5F79" w:rsidP="006A5F79">
      <w:pPr>
        <w:jc w:val="both"/>
        <w:rPr>
          <w:rFonts w:ascii="Times New Roman" w:eastAsia="Times New Roman" w:hAnsi="Times New Roman" w:cs="Times New Roman"/>
          <w:bCs/>
          <w:shd w:val="clear" w:color="auto" w:fill="FFFFFF"/>
        </w:rPr>
      </w:pPr>
    </w:p>
    <w:p w:rsidR="007C2B8A" w:rsidRPr="00EE12C5" w:rsidRDefault="007C2B8A" w:rsidP="007C2B8A">
      <w:pPr>
        <w:autoSpaceDE w:val="0"/>
        <w:autoSpaceDN w:val="0"/>
        <w:adjustRightInd w:val="0"/>
        <w:jc w:val="both"/>
        <w:rPr>
          <w:rFonts w:ascii="Times New Roman" w:hAnsi="Times New Roman" w:cs="Times New Roman"/>
          <w:lang w:val="en-IN" w:bidi="hi-IN"/>
        </w:rPr>
      </w:pPr>
      <w:r w:rsidRPr="00EE12C5">
        <w:rPr>
          <w:rFonts w:ascii="Times New Roman" w:hAnsi="Times New Roman" w:cs="Times New Roman"/>
          <w:lang w:val="en-IN" w:bidi="hi-IN"/>
        </w:rPr>
        <w:t>Firms such as Godrej Agrovet, PI Industries, Jain Irrigation, Pioneering Ventures, Ninjacart and</w:t>
      </w:r>
    </w:p>
    <w:p w:rsidR="00E92687" w:rsidRPr="00EE12C5" w:rsidRDefault="00CF6362" w:rsidP="007C2B8A">
      <w:pPr>
        <w:autoSpaceDE w:val="0"/>
        <w:autoSpaceDN w:val="0"/>
        <w:adjustRightInd w:val="0"/>
        <w:jc w:val="both"/>
        <w:rPr>
          <w:rFonts w:ascii="Times New Roman" w:hAnsi="Times New Roman" w:cs="Times New Roman"/>
          <w:lang w:val="en-IN" w:bidi="hi-IN"/>
        </w:rPr>
      </w:pPr>
      <w:r w:rsidRPr="00EE12C5">
        <w:rPr>
          <w:rFonts w:ascii="Times New Roman" w:hAnsi="Times New Roman" w:cs="Times New Roman"/>
          <w:lang w:val="en-IN" w:bidi="hi-IN"/>
        </w:rPr>
        <w:t>Waycool extended three</w:t>
      </w:r>
      <w:r w:rsidR="007C2B8A" w:rsidRPr="00EE12C5">
        <w:rPr>
          <w:rFonts w:ascii="Times New Roman" w:hAnsi="Times New Roman" w:cs="Times New Roman"/>
          <w:lang w:val="en-IN" w:bidi="hi-IN"/>
        </w:rPr>
        <w:t xml:space="preserve"> offers each. The process welcomed first-time recruiters like Ernst and Young</w:t>
      </w:r>
      <w:r w:rsidR="0012244C" w:rsidRPr="00EE12C5">
        <w:rPr>
          <w:rFonts w:ascii="Times New Roman" w:hAnsi="Times New Roman" w:cs="Times New Roman"/>
          <w:lang w:val="en-IN" w:bidi="hi-IN"/>
        </w:rPr>
        <w:t xml:space="preserve"> </w:t>
      </w:r>
      <w:r w:rsidR="007C2B8A" w:rsidRPr="00EE12C5">
        <w:rPr>
          <w:rFonts w:ascii="Times New Roman" w:hAnsi="Times New Roman" w:cs="Times New Roman"/>
          <w:lang w:val="en-IN" w:bidi="hi-IN"/>
        </w:rPr>
        <w:t>(EY), RBL Bank and Reliance Foundation. RaboBank and INI Farms renewed their relationship</w:t>
      </w:r>
      <w:r w:rsidR="0012244C" w:rsidRPr="00EE12C5">
        <w:rPr>
          <w:rFonts w:ascii="Times New Roman" w:hAnsi="Times New Roman" w:cs="Times New Roman"/>
          <w:lang w:val="en-IN" w:bidi="hi-IN"/>
        </w:rPr>
        <w:t xml:space="preserve"> </w:t>
      </w:r>
      <w:r w:rsidR="007C2B8A" w:rsidRPr="00EE12C5">
        <w:rPr>
          <w:rFonts w:ascii="Times New Roman" w:hAnsi="Times New Roman" w:cs="Times New Roman"/>
          <w:lang w:val="en-IN" w:bidi="hi-IN"/>
        </w:rPr>
        <w:t>with the PGP-FABM programme. Other regular recruiters including Cloudtail, Reckitt Benckiser,</w:t>
      </w:r>
      <w:r w:rsidR="0012244C" w:rsidRPr="00EE12C5">
        <w:rPr>
          <w:rFonts w:ascii="Times New Roman" w:hAnsi="Times New Roman" w:cs="Times New Roman"/>
          <w:lang w:val="en-IN" w:bidi="hi-IN"/>
        </w:rPr>
        <w:t xml:space="preserve"> </w:t>
      </w:r>
      <w:r w:rsidR="00E92687" w:rsidRPr="00EE12C5">
        <w:rPr>
          <w:rFonts w:ascii="Times New Roman" w:hAnsi="Times New Roman" w:cs="Times New Roman"/>
          <w:lang w:val="en-IN" w:bidi="hi-IN"/>
        </w:rPr>
        <w:t xml:space="preserve">ADM, </w:t>
      </w:r>
      <w:r w:rsidR="007C2B8A" w:rsidRPr="00EE12C5">
        <w:rPr>
          <w:rFonts w:ascii="Times New Roman" w:hAnsi="Times New Roman" w:cs="Times New Roman"/>
          <w:lang w:val="en-IN" w:bidi="hi-IN"/>
        </w:rPr>
        <w:t>KPMG</w:t>
      </w:r>
      <w:r w:rsidR="00E92687" w:rsidRPr="00EE12C5">
        <w:rPr>
          <w:rFonts w:ascii="Times New Roman" w:hAnsi="Times New Roman" w:cs="Times New Roman"/>
          <w:lang w:val="en-IN" w:bidi="hi-IN"/>
        </w:rPr>
        <w:t xml:space="preserve">, </w:t>
      </w:r>
      <w:proofErr w:type="gramStart"/>
      <w:r w:rsidR="00E92687" w:rsidRPr="00EE12C5">
        <w:rPr>
          <w:rFonts w:ascii="Times New Roman" w:hAnsi="Times New Roman" w:cs="Times New Roman"/>
          <w:lang w:val="en-IN" w:bidi="hi-IN"/>
        </w:rPr>
        <w:t>Tierra</w:t>
      </w:r>
      <w:proofErr w:type="gramEnd"/>
      <w:r w:rsidR="00E92687" w:rsidRPr="00EE12C5">
        <w:rPr>
          <w:rFonts w:ascii="Times New Roman" w:hAnsi="Times New Roman" w:cs="Times New Roman"/>
          <w:lang w:val="en-IN" w:bidi="hi-IN"/>
        </w:rPr>
        <w:t xml:space="preserve"> </w:t>
      </w:r>
      <w:r w:rsidR="007C2B8A" w:rsidRPr="00EE12C5">
        <w:rPr>
          <w:rFonts w:ascii="Times New Roman" w:hAnsi="Times New Roman" w:cs="Times New Roman"/>
          <w:lang w:val="en-IN" w:bidi="hi-IN"/>
        </w:rPr>
        <w:t>reaffirmed their confidence in the programme, extending multiple offers to the</w:t>
      </w:r>
      <w:r w:rsidR="00E92687" w:rsidRPr="00EE12C5">
        <w:rPr>
          <w:rFonts w:ascii="Times New Roman" w:hAnsi="Times New Roman" w:cs="Times New Roman"/>
          <w:lang w:val="en-IN" w:bidi="hi-IN"/>
        </w:rPr>
        <w:t xml:space="preserve"> </w:t>
      </w:r>
      <w:r w:rsidR="007C2B8A" w:rsidRPr="00EE12C5">
        <w:rPr>
          <w:rFonts w:ascii="Times New Roman" w:hAnsi="Times New Roman" w:cs="Times New Roman"/>
          <w:lang w:val="en-IN" w:bidi="hi-IN"/>
        </w:rPr>
        <w:t xml:space="preserve">students. </w:t>
      </w:r>
    </w:p>
    <w:p w:rsidR="00E92687" w:rsidRPr="00EE12C5" w:rsidRDefault="00E92687" w:rsidP="007C2B8A">
      <w:pPr>
        <w:autoSpaceDE w:val="0"/>
        <w:autoSpaceDN w:val="0"/>
        <w:adjustRightInd w:val="0"/>
        <w:jc w:val="both"/>
        <w:rPr>
          <w:rFonts w:ascii="Times New Roman" w:hAnsi="Times New Roman" w:cs="Times New Roman"/>
          <w:lang w:val="en-IN" w:bidi="hi-IN"/>
        </w:rPr>
      </w:pPr>
    </w:p>
    <w:p w:rsidR="00E92687" w:rsidRPr="00EE12C5" w:rsidRDefault="00E92687" w:rsidP="00E92687">
      <w:pPr>
        <w:shd w:val="clear" w:color="auto" w:fill="FFFFFF"/>
        <w:jc w:val="both"/>
        <w:rPr>
          <w:rFonts w:ascii="Times New Roman" w:eastAsia="Times New Roman" w:hAnsi="Times New Roman" w:cs="Times New Roman"/>
          <w:lang w:val="en-IN" w:eastAsia="en-IN" w:bidi="hi-IN"/>
        </w:rPr>
      </w:pPr>
      <w:r w:rsidRPr="00EE12C5">
        <w:rPr>
          <w:rFonts w:ascii="Times New Roman" w:eastAsia="Times New Roman" w:hAnsi="Times New Roman" w:cs="Times New Roman"/>
          <w:lang w:val="en-IN" w:eastAsia="en-IN" w:bidi="hi-IN"/>
        </w:rPr>
        <w:t xml:space="preserve">Agri-startups are transforming agriculture value chains by application of new technologies and ushering a sustainable and innovation-led growth in the country. The focus of these ventures </w:t>
      </w:r>
      <w:r w:rsidR="0012244C" w:rsidRPr="00EE12C5">
        <w:rPr>
          <w:rFonts w:ascii="Times New Roman" w:eastAsia="Times New Roman" w:hAnsi="Times New Roman" w:cs="Times New Roman"/>
          <w:lang w:val="en-IN" w:eastAsia="en-IN" w:bidi="hi-IN"/>
        </w:rPr>
        <w:t xml:space="preserve">often </w:t>
      </w:r>
      <w:r w:rsidRPr="00EE12C5">
        <w:rPr>
          <w:rFonts w:ascii="Times New Roman" w:eastAsia="Times New Roman" w:hAnsi="Times New Roman" w:cs="Times New Roman"/>
          <w:lang w:val="en-IN" w:eastAsia="en-IN" w:bidi="hi-IN"/>
        </w:rPr>
        <w:t xml:space="preserve">revolves around supply chain, infrastructure, finance, farm and data analytics and information platforms. PGP-FABM </w:t>
      </w:r>
      <w:r w:rsidR="00987543" w:rsidRPr="00EE12C5">
        <w:rPr>
          <w:rFonts w:ascii="Times New Roman" w:eastAsia="Times New Roman" w:hAnsi="Times New Roman" w:cs="Times New Roman"/>
          <w:lang w:val="en-IN" w:eastAsia="en-IN" w:bidi="hi-IN"/>
        </w:rPr>
        <w:t>alumni</w:t>
      </w:r>
      <w:r w:rsidRPr="00EE12C5">
        <w:rPr>
          <w:rFonts w:ascii="Times New Roman" w:eastAsia="Times New Roman" w:hAnsi="Times New Roman" w:cs="Times New Roman"/>
          <w:lang w:val="en-IN" w:eastAsia="en-IN" w:bidi="hi-IN"/>
        </w:rPr>
        <w:t xml:space="preserve"> have</w:t>
      </w:r>
      <w:r w:rsidR="0012244C" w:rsidRPr="00EE12C5">
        <w:rPr>
          <w:rFonts w:ascii="Times New Roman" w:eastAsia="Times New Roman" w:hAnsi="Times New Roman" w:cs="Times New Roman"/>
          <w:lang w:val="en-IN" w:eastAsia="en-IN" w:bidi="hi-IN"/>
        </w:rPr>
        <w:t xml:space="preserve"> also</w:t>
      </w:r>
      <w:r w:rsidRPr="00EE12C5">
        <w:rPr>
          <w:rFonts w:ascii="Times New Roman" w:eastAsia="Times New Roman" w:hAnsi="Times New Roman" w:cs="Times New Roman"/>
          <w:lang w:val="en-IN" w:eastAsia="en-IN" w:bidi="hi-IN"/>
        </w:rPr>
        <w:t xml:space="preserve"> been founders of successful ventures such as Big Basket, Gramophone, SuperZop and Our Food. The students of PGP-FABM programme at IIM Ahmedabad gave further impetus to the entrepreneurial spirit and embraced the opportunities in Agri-startups like Ninjacart, Agrostar, Gramophone, Waycool, Kheyti</w:t>
      </w:r>
      <w:r w:rsidR="00CF6362" w:rsidRPr="00EE12C5">
        <w:rPr>
          <w:rFonts w:ascii="Times New Roman" w:eastAsia="Times New Roman" w:hAnsi="Times New Roman" w:cs="Times New Roman"/>
          <w:lang w:val="en-IN" w:eastAsia="en-IN" w:bidi="hi-IN"/>
        </w:rPr>
        <w:t>,</w:t>
      </w:r>
      <w:r w:rsidRPr="00EE12C5">
        <w:rPr>
          <w:rFonts w:ascii="Times New Roman" w:eastAsia="Times New Roman" w:hAnsi="Times New Roman" w:cs="Times New Roman"/>
          <w:lang w:val="en-IN" w:eastAsia="en-IN" w:bidi="hi-IN"/>
        </w:rPr>
        <w:t xml:space="preserve"> and Our Food. </w:t>
      </w:r>
    </w:p>
    <w:p w:rsidR="00DB581B" w:rsidRPr="00EE12C5" w:rsidRDefault="00DB581B" w:rsidP="006A5F79">
      <w:pPr>
        <w:jc w:val="both"/>
        <w:rPr>
          <w:rFonts w:ascii="Times New Roman" w:eastAsia="Times New Roman" w:hAnsi="Times New Roman" w:cs="Times New Roman"/>
          <w:bCs/>
          <w:shd w:val="clear" w:color="auto" w:fill="FFFFFF"/>
        </w:rPr>
      </w:pPr>
    </w:p>
    <w:p w:rsidR="006A5F79" w:rsidRPr="00EE12C5" w:rsidRDefault="006A5F79" w:rsidP="00F14B37">
      <w:pPr>
        <w:shd w:val="clear" w:color="auto" w:fill="FFFFFF"/>
        <w:jc w:val="both"/>
        <w:rPr>
          <w:rFonts w:ascii="Times New Roman" w:eastAsia="Times New Roman" w:hAnsi="Times New Roman" w:cs="Times New Roman"/>
          <w:lang w:val="en-GB" w:eastAsia="en-GB"/>
        </w:rPr>
      </w:pPr>
      <w:r w:rsidRPr="00EE12C5">
        <w:rPr>
          <w:rFonts w:ascii="Times New Roman" w:eastAsia="Times New Roman" w:hAnsi="Times New Roman" w:cs="Times New Roman"/>
          <w:bCs/>
          <w:i/>
          <w:shd w:val="clear" w:color="auto" w:fill="FFFFFF"/>
        </w:rPr>
        <w:lastRenderedPageBreak/>
        <w:t xml:space="preserve">Prof. Amit Karna, Placement Chair </w:t>
      </w:r>
      <w:r w:rsidR="0012244C" w:rsidRPr="00EE12C5">
        <w:rPr>
          <w:rFonts w:ascii="Times New Roman" w:eastAsia="Times New Roman" w:hAnsi="Times New Roman" w:cs="Times New Roman"/>
          <w:bCs/>
          <w:i/>
          <w:shd w:val="clear" w:color="auto" w:fill="FFFFFF"/>
        </w:rPr>
        <w:t>at IIM Ahmedabad</w:t>
      </w:r>
      <w:r w:rsidRPr="00EE12C5">
        <w:rPr>
          <w:rFonts w:ascii="Times New Roman" w:eastAsia="Times New Roman" w:hAnsi="Times New Roman" w:cs="Times New Roman"/>
          <w:bCs/>
          <w:i/>
          <w:shd w:val="clear" w:color="auto" w:fill="FFFFFF"/>
        </w:rPr>
        <w:t xml:space="preserve"> said, </w:t>
      </w:r>
      <w:r w:rsidR="00F14B37" w:rsidRPr="00EE12C5">
        <w:rPr>
          <w:rFonts w:ascii="Times New Roman" w:eastAsia="Times New Roman" w:hAnsi="Times New Roman" w:cs="Times New Roman"/>
          <w:bCs/>
          <w:shd w:val="clear" w:color="auto" w:fill="FFFFFF"/>
        </w:rPr>
        <w:t>“</w:t>
      </w:r>
      <w:r w:rsidR="0012244C" w:rsidRPr="00EE12C5">
        <w:rPr>
          <w:rFonts w:ascii="Times New Roman" w:eastAsia="Times New Roman" w:hAnsi="Times New Roman" w:cs="Times New Roman"/>
          <w:bCs/>
          <w:shd w:val="clear" w:color="auto" w:fill="FFFFFF"/>
        </w:rPr>
        <w:t xml:space="preserve">The successful completion of the placement process at IIM Ahmedabad within a day bears testament to the academic rigor of the FABM </w:t>
      </w:r>
      <w:proofErr w:type="spellStart"/>
      <w:r w:rsidR="0012244C" w:rsidRPr="00EE12C5">
        <w:rPr>
          <w:rFonts w:ascii="Times New Roman" w:eastAsia="Times New Roman" w:hAnsi="Times New Roman" w:cs="Times New Roman"/>
          <w:bCs/>
          <w:shd w:val="clear" w:color="auto" w:fill="FFFFFF"/>
        </w:rPr>
        <w:t>programme</w:t>
      </w:r>
      <w:proofErr w:type="spellEnd"/>
      <w:r w:rsidR="0012244C" w:rsidRPr="00EE12C5">
        <w:rPr>
          <w:rFonts w:ascii="Times New Roman" w:eastAsia="Times New Roman" w:hAnsi="Times New Roman" w:cs="Times New Roman"/>
          <w:bCs/>
          <w:shd w:val="clear" w:color="auto" w:fill="FFFFFF"/>
        </w:rPr>
        <w:t xml:space="preserve"> and the excellent quality of students that the </w:t>
      </w:r>
      <w:proofErr w:type="spellStart"/>
      <w:r w:rsidR="0012244C" w:rsidRPr="00EE12C5">
        <w:rPr>
          <w:rFonts w:ascii="Times New Roman" w:eastAsia="Times New Roman" w:hAnsi="Times New Roman" w:cs="Times New Roman"/>
          <w:bCs/>
          <w:shd w:val="clear" w:color="auto" w:fill="FFFFFF"/>
        </w:rPr>
        <w:t>programme</w:t>
      </w:r>
      <w:proofErr w:type="spellEnd"/>
      <w:r w:rsidR="0012244C" w:rsidRPr="00EE12C5">
        <w:rPr>
          <w:rFonts w:ascii="Times New Roman" w:eastAsia="Times New Roman" w:hAnsi="Times New Roman" w:cs="Times New Roman"/>
          <w:bCs/>
          <w:shd w:val="clear" w:color="auto" w:fill="FFFFFF"/>
        </w:rPr>
        <w:t xml:space="preserve"> produces. Our placement process provided a fair and transparent process </w:t>
      </w:r>
      <w:r w:rsidR="00904E9C" w:rsidRPr="00EE12C5">
        <w:rPr>
          <w:rFonts w:ascii="Times New Roman" w:eastAsia="Times New Roman" w:hAnsi="Times New Roman" w:cs="Times New Roman"/>
          <w:bCs/>
          <w:shd w:val="clear" w:color="auto" w:fill="FFFFFF"/>
        </w:rPr>
        <w:t>enabling</w:t>
      </w:r>
      <w:r w:rsidR="0012244C" w:rsidRPr="00EE12C5">
        <w:rPr>
          <w:rFonts w:ascii="Times New Roman" w:eastAsia="Times New Roman" w:hAnsi="Times New Roman" w:cs="Times New Roman"/>
          <w:bCs/>
          <w:shd w:val="clear" w:color="auto" w:fill="FFFFFF"/>
        </w:rPr>
        <w:t xml:space="preserve"> recruiters to find the right </w:t>
      </w:r>
      <w:r w:rsidR="00904E9C" w:rsidRPr="00EE12C5">
        <w:rPr>
          <w:rFonts w:ascii="Times New Roman" w:eastAsia="Times New Roman" w:hAnsi="Times New Roman" w:cs="Times New Roman"/>
          <w:bCs/>
          <w:shd w:val="clear" w:color="auto" w:fill="FFFFFF"/>
        </w:rPr>
        <w:t>talent to become</w:t>
      </w:r>
      <w:r w:rsidR="0012244C" w:rsidRPr="00EE12C5">
        <w:rPr>
          <w:rFonts w:ascii="Times New Roman" w:eastAsia="Times New Roman" w:hAnsi="Times New Roman" w:cs="Times New Roman"/>
          <w:bCs/>
          <w:shd w:val="clear" w:color="auto" w:fill="FFFFFF"/>
        </w:rPr>
        <w:t xml:space="preserve"> future leaders of their organizations. We are thankful to the industry for the continued trust placed by the recruiters in our placement process and the PGP-FABM </w:t>
      </w:r>
      <w:proofErr w:type="spellStart"/>
      <w:r w:rsidR="0012244C" w:rsidRPr="00EE12C5">
        <w:rPr>
          <w:rFonts w:ascii="Times New Roman" w:eastAsia="Times New Roman" w:hAnsi="Times New Roman" w:cs="Times New Roman"/>
          <w:bCs/>
          <w:shd w:val="clear" w:color="auto" w:fill="FFFFFF"/>
        </w:rPr>
        <w:t>programme</w:t>
      </w:r>
      <w:proofErr w:type="spellEnd"/>
      <w:r w:rsidR="0012244C" w:rsidRPr="00EE12C5">
        <w:rPr>
          <w:rFonts w:ascii="Times New Roman" w:eastAsia="Times New Roman" w:hAnsi="Times New Roman" w:cs="Times New Roman"/>
          <w:bCs/>
          <w:shd w:val="clear" w:color="auto" w:fill="FFFFFF"/>
        </w:rPr>
        <w:t>, and wish all the students a shining career ahead.</w:t>
      </w:r>
      <w:r w:rsidR="00F14B37" w:rsidRPr="00EE12C5">
        <w:rPr>
          <w:rFonts w:ascii="Times New Roman" w:eastAsia="Times New Roman" w:hAnsi="Times New Roman" w:cs="Times New Roman"/>
          <w:lang w:val="en-GB" w:eastAsia="en-GB"/>
        </w:rPr>
        <w:t>”</w:t>
      </w:r>
    </w:p>
    <w:p w:rsidR="006A5F79" w:rsidRPr="00EE12C5" w:rsidRDefault="006A5F79" w:rsidP="006A5F79">
      <w:pPr>
        <w:jc w:val="both"/>
        <w:rPr>
          <w:rFonts w:ascii="Times New Roman" w:eastAsia="Times New Roman" w:hAnsi="Times New Roman" w:cs="Times New Roman"/>
          <w:bCs/>
          <w:shd w:val="clear" w:color="auto" w:fill="FFFFFF"/>
        </w:rPr>
      </w:pPr>
    </w:p>
    <w:p w:rsidR="00A77256" w:rsidRPr="00EE12C5" w:rsidRDefault="00991F64" w:rsidP="00A77256">
      <w:pPr>
        <w:jc w:val="both"/>
        <w:rPr>
          <w:rFonts w:ascii="Times New Roman" w:eastAsia="Times New Roman" w:hAnsi="Times New Roman" w:cs="Times New Roman"/>
          <w:lang w:val="en-GB" w:eastAsia="en-GB"/>
        </w:rPr>
      </w:pPr>
      <w:r w:rsidRPr="00EE12C5">
        <w:rPr>
          <w:rFonts w:ascii="Times New Roman" w:eastAsia="Times New Roman" w:hAnsi="Times New Roman" w:cs="Times New Roman"/>
          <w:bCs/>
          <w:i/>
          <w:shd w:val="clear" w:color="auto" w:fill="FFFFFF"/>
        </w:rPr>
        <w:t xml:space="preserve">Prof. </w:t>
      </w:r>
      <w:proofErr w:type="spellStart"/>
      <w:r w:rsidRPr="00EE12C5">
        <w:rPr>
          <w:rFonts w:ascii="Times New Roman" w:eastAsia="Times New Roman" w:hAnsi="Times New Roman" w:cs="Times New Roman"/>
          <w:bCs/>
          <w:i/>
          <w:shd w:val="clear" w:color="auto" w:fill="FFFFFF"/>
        </w:rPr>
        <w:t>Viswanath</w:t>
      </w:r>
      <w:proofErr w:type="spellEnd"/>
      <w:r w:rsidRPr="00EE12C5">
        <w:rPr>
          <w:rFonts w:ascii="Times New Roman" w:eastAsia="Times New Roman" w:hAnsi="Times New Roman" w:cs="Times New Roman"/>
          <w:bCs/>
          <w:i/>
          <w:shd w:val="clear" w:color="auto" w:fill="FFFFFF"/>
        </w:rPr>
        <w:t xml:space="preserve"> </w:t>
      </w:r>
      <w:proofErr w:type="spellStart"/>
      <w:r w:rsidRPr="00EE12C5">
        <w:rPr>
          <w:rFonts w:ascii="Times New Roman" w:eastAsia="Times New Roman" w:hAnsi="Times New Roman" w:cs="Times New Roman"/>
          <w:bCs/>
          <w:i/>
          <w:shd w:val="clear" w:color="auto" w:fill="FFFFFF"/>
        </w:rPr>
        <w:t>Pingali</w:t>
      </w:r>
      <w:proofErr w:type="spellEnd"/>
      <w:r w:rsidRPr="00EE12C5">
        <w:rPr>
          <w:rFonts w:ascii="Times New Roman" w:eastAsia="Times New Roman" w:hAnsi="Times New Roman" w:cs="Times New Roman"/>
          <w:bCs/>
          <w:i/>
          <w:shd w:val="clear" w:color="auto" w:fill="FFFFFF"/>
        </w:rPr>
        <w:t xml:space="preserve">, PGP-FABM </w:t>
      </w:r>
      <w:proofErr w:type="spellStart"/>
      <w:r w:rsidR="009F4F4D" w:rsidRPr="00EE12C5">
        <w:rPr>
          <w:rFonts w:ascii="Times New Roman" w:eastAsia="Times New Roman" w:hAnsi="Times New Roman" w:cs="Times New Roman"/>
          <w:bCs/>
          <w:i/>
          <w:shd w:val="clear" w:color="auto" w:fill="FFFFFF"/>
        </w:rPr>
        <w:t>Programme</w:t>
      </w:r>
      <w:proofErr w:type="spellEnd"/>
      <w:r w:rsidR="009F4F4D" w:rsidRPr="00EE12C5">
        <w:rPr>
          <w:rFonts w:ascii="Times New Roman" w:eastAsia="Times New Roman" w:hAnsi="Times New Roman" w:cs="Times New Roman"/>
          <w:bCs/>
          <w:i/>
          <w:shd w:val="clear" w:color="auto" w:fill="FFFFFF"/>
        </w:rPr>
        <w:t xml:space="preserve"> </w:t>
      </w:r>
      <w:r w:rsidRPr="00EE12C5">
        <w:rPr>
          <w:rFonts w:ascii="Times New Roman" w:eastAsia="Times New Roman" w:hAnsi="Times New Roman" w:cs="Times New Roman"/>
          <w:bCs/>
          <w:i/>
          <w:shd w:val="clear" w:color="auto" w:fill="FFFFFF"/>
        </w:rPr>
        <w:t xml:space="preserve">Chair said, </w:t>
      </w:r>
      <w:r w:rsidRPr="00EE12C5">
        <w:rPr>
          <w:rFonts w:ascii="Times New Roman" w:eastAsia="Times New Roman" w:hAnsi="Times New Roman" w:cs="Times New Roman"/>
          <w:bCs/>
          <w:shd w:val="clear" w:color="auto" w:fill="FFFFFF"/>
        </w:rPr>
        <w:t>“</w:t>
      </w:r>
      <w:r w:rsidR="009B219A" w:rsidRPr="00EE12C5">
        <w:rPr>
          <w:rFonts w:ascii="Times New Roman" w:hAnsi="Times New Roman" w:cs="Times New Roman"/>
          <w:shd w:val="clear" w:color="auto" w:fill="FFFFFF"/>
        </w:rPr>
        <w:t>As a chairperson, I feel proud of the fact that the program continues to achieve complete placement within hours of placement season beginning. We are continuously striving to change the program keeping in view the latest needs of the industry, and it feels great that our experiments are being justified by a very important stakeholder: the industry. I would like to congratulate all students and firms for successful recruitment and wish them great success ahead</w:t>
      </w:r>
      <w:r w:rsidR="009B219A" w:rsidRPr="00EE12C5">
        <w:rPr>
          <w:rFonts w:ascii="Arial" w:hAnsi="Arial" w:cs="Arial"/>
          <w:shd w:val="clear" w:color="auto" w:fill="FFFFFF"/>
        </w:rPr>
        <w:t>.</w:t>
      </w:r>
      <w:r w:rsidR="00A77256" w:rsidRPr="00EE12C5">
        <w:rPr>
          <w:rFonts w:ascii="Times New Roman" w:eastAsia="Times New Roman" w:hAnsi="Times New Roman" w:cs="Times New Roman"/>
          <w:shd w:val="clear" w:color="auto" w:fill="FFFFFF"/>
          <w:lang w:val="en-GB" w:eastAsia="en-GB"/>
        </w:rPr>
        <w:t>”</w:t>
      </w:r>
    </w:p>
    <w:p w:rsidR="006A5F79" w:rsidRPr="00EE12C5" w:rsidRDefault="006A5F79" w:rsidP="006A5F79">
      <w:pPr>
        <w:jc w:val="both"/>
        <w:rPr>
          <w:rFonts w:ascii="Times New Roman" w:eastAsia="Times New Roman" w:hAnsi="Times New Roman" w:cs="Times New Roman"/>
          <w:bCs/>
          <w:i/>
          <w:shd w:val="clear" w:color="auto" w:fill="FFFFFF"/>
        </w:rPr>
      </w:pPr>
    </w:p>
    <w:p w:rsidR="00105BCD" w:rsidRPr="00EE12C5" w:rsidRDefault="00105BCD" w:rsidP="00105BCD">
      <w:pPr>
        <w:jc w:val="both"/>
        <w:rPr>
          <w:rFonts w:ascii="Times New Roman" w:hAnsi="Times New Roman" w:cs="Times New Roman"/>
        </w:rPr>
      </w:pPr>
      <w:r w:rsidRPr="00EE12C5">
        <w:rPr>
          <w:rFonts w:ascii="Times New Roman" w:hAnsi="Times New Roman" w:cs="Times New Roman"/>
        </w:rPr>
        <w:t>Further details about the placement process will be released in an audited report, as per the Indian Placement Reporting Standards (IPRS). The IPRS is an initiative introduced by IIMA to bring about greater transparency in B-school placement reporting across the country.</w:t>
      </w:r>
    </w:p>
    <w:p w:rsidR="0094231D" w:rsidRDefault="0094231D" w:rsidP="006A5F79">
      <w:pPr>
        <w:jc w:val="both"/>
        <w:rPr>
          <w:rFonts w:ascii="Times New Roman" w:eastAsia="Times New Roman" w:hAnsi="Times New Roman" w:cs="Times New Roman"/>
          <w:bCs/>
          <w:color w:val="000000"/>
          <w:shd w:val="clear" w:color="auto" w:fill="FFFFFF"/>
        </w:rPr>
      </w:pPr>
    </w:p>
    <w:p w:rsidR="00434BA2" w:rsidRPr="006A5F79" w:rsidRDefault="00434BA2" w:rsidP="006A5F79">
      <w:pPr>
        <w:jc w:val="both"/>
        <w:rPr>
          <w:rFonts w:ascii="Times New Roman" w:eastAsia="Times New Roman" w:hAnsi="Times New Roman" w:cs="Times New Roman"/>
          <w:bCs/>
          <w:color w:val="000000"/>
          <w:shd w:val="clear" w:color="auto" w:fill="FFFFFF"/>
        </w:rPr>
      </w:pPr>
    </w:p>
    <w:p w:rsidR="006A5F79" w:rsidRPr="006A5F79" w:rsidRDefault="006A5F79" w:rsidP="006A5F79">
      <w:pPr>
        <w:jc w:val="both"/>
        <w:rPr>
          <w:rFonts w:ascii="Times New Roman" w:hAnsi="Times New Roman" w:cs="Times New Roman"/>
        </w:rPr>
      </w:pPr>
      <w:r w:rsidRPr="006A5F79">
        <w:rPr>
          <w:rFonts w:ascii="Times New Roman" w:hAnsi="Times New Roman" w:cs="Times New Roman"/>
        </w:rPr>
        <w:t>-End of Text-</w:t>
      </w:r>
    </w:p>
    <w:p w:rsidR="006A5F79" w:rsidRPr="00EE12C5" w:rsidRDefault="006A5F79" w:rsidP="006A5F79">
      <w:pPr>
        <w:jc w:val="both"/>
        <w:rPr>
          <w:rFonts w:ascii="Times New Roman" w:hAnsi="Times New Roman" w:cs="Times New Roman"/>
          <w:b/>
          <w:bCs/>
          <w:sz w:val="20"/>
          <w:szCs w:val="20"/>
        </w:rPr>
      </w:pPr>
    </w:p>
    <w:p w:rsidR="006A5F79" w:rsidRPr="00EE12C5" w:rsidRDefault="006A5F79" w:rsidP="006A5F79">
      <w:pPr>
        <w:jc w:val="both"/>
        <w:rPr>
          <w:rFonts w:ascii="Times New Roman" w:hAnsi="Times New Roman" w:cs="Times New Roman"/>
          <w:b/>
          <w:bCs/>
          <w:sz w:val="20"/>
          <w:szCs w:val="20"/>
        </w:rPr>
      </w:pPr>
      <w:r w:rsidRPr="00EE12C5">
        <w:rPr>
          <w:rFonts w:ascii="Times New Roman" w:hAnsi="Times New Roman" w:cs="Times New Roman"/>
          <w:b/>
          <w:bCs/>
          <w:sz w:val="20"/>
          <w:szCs w:val="20"/>
        </w:rPr>
        <w:t xml:space="preserve">About Post Graduate </w:t>
      </w:r>
      <w:proofErr w:type="spellStart"/>
      <w:r w:rsidRPr="00EE12C5">
        <w:rPr>
          <w:rFonts w:ascii="Times New Roman" w:hAnsi="Times New Roman" w:cs="Times New Roman"/>
          <w:b/>
          <w:bCs/>
          <w:sz w:val="20"/>
          <w:szCs w:val="20"/>
        </w:rPr>
        <w:t>Programme</w:t>
      </w:r>
      <w:proofErr w:type="spellEnd"/>
      <w:r w:rsidRPr="00EE12C5">
        <w:rPr>
          <w:rFonts w:ascii="Times New Roman" w:hAnsi="Times New Roman" w:cs="Times New Roman"/>
          <w:b/>
          <w:bCs/>
          <w:sz w:val="20"/>
          <w:szCs w:val="20"/>
        </w:rPr>
        <w:t xml:space="preserve"> in Food &amp; Agribusiness Management at IIMA</w:t>
      </w:r>
    </w:p>
    <w:p w:rsidR="006A5F79" w:rsidRPr="00EE12C5" w:rsidRDefault="006A5F79" w:rsidP="006A5F79">
      <w:pPr>
        <w:contextualSpacing/>
        <w:jc w:val="both"/>
        <w:rPr>
          <w:rFonts w:ascii="Times New Roman" w:hAnsi="Times New Roman" w:cs="Times New Roman"/>
          <w:color w:val="000000"/>
          <w:sz w:val="20"/>
          <w:szCs w:val="20"/>
          <w:lang w:eastAsia="de-DE"/>
        </w:rPr>
      </w:pPr>
      <w:r w:rsidRPr="00EE12C5">
        <w:rPr>
          <w:rFonts w:ascii="Times New Roman" w:hAnsi="Times New Roman" w:cs="Times New Roman"/>
          <w:noProof/>
          <w:color w:val="000000"/>
          <w:sz w:val="20"/>
          <w:szCs w:val="20"/>
          <w:lang w:eastAsia="de-DE"/>
        </w:rPr>
        <w:t xml:space="preserve">The Post Graduate Programme in Food &amp; Agribusiness Management (PGP-FABM) is a residential 2-year full-time programme designed to meet the diverse demands of agribusiness, food and allied sectors through specialised managerial </w:t>
      </w:r>
      <w:r w:rsidR="00303BD7" w:rsidRPr="00EE12C5">
        <w:rPr>
          <w:rFonts w:ascii="Times New Roman" w:hAnsi="Times New Roman" w:cs="Times New Roman"/>
          <w:noProof/>
          <w:color w:val="000000"/>
          <w:sz w:val="20"/>
          <w:szCs w:val="20"/>
          <w:lang w:eastAsia="de-DE"/>
        </w:rPr>
        <w:t xml:space="preserve">talent. Running since 1972, IIM </w:t>
      </w:r>
      <w:r w:rsidRPr="00EE12C5">
        <w:rPr>
          <w:rFonts w:ascii="Times New Roman" w:hAnsi="Times New Roman" w:cs="Times New Roman"/>
          <w:noProof/>
          <w:color w:val="000000"/>
          <w:sz w:val="20"/>
          <w:szCs w:val="20"/>
          <w:lang w:eastAsia="de-DE"/>
        </w:rPr>
        <w:t>Ahmedabad's PGP-FABM programme is currently ranked number one among the top programmes worl</w:t>
      </w:r>
      <w:r w:rsidR="00EE1C47" w:rsidRPr="00EE12C5">
        <w:rPr>
          <w:rFonts w:ascii="Times New Roman" w:hAnsi="Times New Roman" w:cs="Times New Roman"/>
          <w:noProof/>
          <w:color w:val="000000"/>
          <w:sz w:val="20"/>
          <w:szCs w:val="20"/>
          <w:lang w:eastAsia="de-DE"/>
        </w:rPr>
        <w:t>dwide in the MBA</w:t>
      </w:r>
      <w:r w:rsidR="000C129D" w:rsidRPr="00EE12C5">
        <w:rPr>
          <w:rFonts w:ascii="Times New Roman" w:hAnsi="Times New Roman" w:cs="Times New Roman"/>
          <w:noProof/>
          <w:color w:val="000000"/>
          <w:sz w:val="20"/>
          <w:szCs w:val="20"/>
          <w:lang w:eastAsia="de-DE"/>
        </w:rPr>
        <w:t xml:space="preserve"> (</w:t>
      </w:r>
      <w:r w:rsidR="00A64ED2" w:rsidRPr="00EE12C5">
        <w:rPr>
          <w:rFonts w:ascii="Times New Roman" w:hAnsi="Times New Roman" w:cs="Times New Roman"/>
          <w:noProof/>
          <w:color w:val="000000"/>
          <w:sz w:val="20"/>
          <w:szCs w:val="20"/>
          <w:lang w:eastAsia="de-DE"/>
        </w:rPr>
        <w:t>Agribusiness</w:t>
      </w:r>
      <w:r w:rsidR="0056421C" w:rsidRPr="00EE12C5">
        <w:rPr>
          <w:rFonts w:ascii="Times New Roman" w:hAnsi="Times New Roman" w:cs="Times New Roman"/>
          <w:noProof/>
          <w:color w:val="000000"/>
          <w:sz w:val="20"/>
          <w:szCs w:val="20"/>
          <w:lang w:eastAsia="de-DE"/>
        </w:rPr>
        <w:t>/</w:t>
      </w:r>
      <w:r w:rsidRPr="00EE12C5">
        <w:rPr>
          <w:rFonts w:ascii="Times New Roman" w:hAnsi="Times New Roman" w:cs="Times New Roman"/>
          <w:noProof/>
          <w:color w:val="000000"/>
          <w:sz w:val="20"/>
          <w:szCs w:val="20"/>
          <w:lang w:eastAsia="de-DE"/>
        </w:rPr>
        <w:t>Food Industry Management</w:t>
      </w:r>
      <w:r w:rsidR="000C129D" w:rsidRPr="00EE12C5">
        <w:rPr>
          <w:rFonts w:ascii="Times New Roman" w:hAnsi="Times New Roman" w:cs="Times New Roman"/>
          <w:noProof/>
          <w:color w:val="000000"/>
          <w:sz w:val="20"/>
          <w:szCs w:val="20"/>
          <w:lang w:eastAsia="de-DE"/>
        </w:rPr>
        <w:t>)</w:t>
      </w:r>
      <w:r w:rsidRPr="00EE12C5">
        <w:rPr>
          <w:rFonts w:ascii="Times New Roman" w:hAnsi="Times New Roman" w:cs="Times New Roman"/>
          <w:noProof/>
          <w:color w:val="000000"/>
          <w:sz w:val="20"/>
          <w:szCs w:val="20"/>
          <w:lang w:eastAsia="de-DE"/>
        </w:rPr>
        <w:t xml:space="preserve"> Global Ranking for the </w:t>
      </w:r>
      <w:r w:rsidR="00886BDF" w:rsidRPr="00EE12C5">
        <w:rPr>
          <w:rFonts w:ascii="Times New Roman" w:hAnsi="Times New Roman" w:cs="Times New Roman"/>
          <w:noProof/>
          <w:color w:val="000000"/>
          <w:sz w:val="20"/>
          <w:szCs w:val="20"/>
          <w:lang w:eastAsia="de-DE"/>
        </w:rPr>
        <w:t>fifth</w:t>
      </w:r>
      <w:r w:rsidRPr="00EE12C5">
        <w:rPr>
          <w:rFonts w:ascii="Times New Roman" w:hAnsi="Times New Roman" w:cs="Times New Roman"/>
          <w:noProof/>
          <w:color w:val="000000"/>
          <w:sz w:val="20"/>
          <w:szCs w:val="20"/>
          <w:lang w:eastAsia="de-DE"/>
        </w:rPr>
        <w:t xml:space="preserve"> year </w:t>
      </w:r>
      <w:r w:rsidR="00B43219" w:rsidRPr="00EE12C5">
        <w:rPr>
          <w:rFonts w:ascii="Times New Roman" w:hAnsi="Times New Roman" w:cs="Times New Roman"/>
          <w:noProof/>
          <w:color w:val="000000"/>
          <w:sz w:val="20"/>
          <w:szCs w:val="20"/>
          <w:lang w:eastAsia="de-DE"/>
        </w:rPr>
        <w:t>conducted</w:t>
      </w:r>
      <w:r w:rsidRPr="00EE12C5">
        <w:rPr>
          <w:rFonts w:ascii="Times New Roman" w:hAnsi="Times New Roman" w:cs="Times New Roman"/>
          <w:noProof/>
          <w:color w:val="000000"/>
          <w:sz w:val="20"/>
          <w:szCs w:val="20"/>
          <w:lang w:eastAsia="de-DE"/>
        </w:rPr>
        <w:t xml:space="preserve"> by Eduniversal, Paris.</w:t>
      </w:r>
    </w:p>
    <w:p w:rsidR="006A5F79" w:rsidRPr="00EE12C5" w:rsidRDefault="006A5F79" w:rsidP="006A5F79">
      <w:pPr>
        <w:contextualSpacing/>
        <w:jc w:val="both"/>
        <w:rPr>
          <w:rFonts w:ascii="Times New Roman" w:hAnsi="Times New Roman" w:cs="Times New Roman"/>
          <w:color w:val="000000"/>
          <w:sz w:val="20"/>
          <w:szCs w:val="20"/>
          <w:lang w:eastAsia="de-DE"/>
        </w:rPr>
      </w:pPr>
    </w:p>
    <w:p w:rsidR="006A5F79" w:rsidRPr="00EE12C5" w:rsidRDefault="006A5F79" w:rsidP="006A5F79">
      <w:pPr>
        <w:jc w:val="both"/>
        <w:rPr>
          <w:rFonts w:ascii="Times New Roman" w:hAnsi="Times New Roman" w:cs="Times New Roman"/>
          <w:b/>
          <w:bCs/>
          <w:sz w:val="20"/>
          <w:szCs w:val="20"/>
        </w:rPr>
      </w:pPr>
      <w:r w:rsidRPr="00EE12C5">
        <w:rPr>
          <w:rFonts w:ascii="Times New Roman" w:hAnsi="Times New Roman" w:cs="Times New Roman"/>
          <w:b/>
          <w:bCs/>
          <w:sz w:val="20"/>
          <w:szCs w:val="20"/>
        </w:rPr>
        <w:t>About Indian Institute of Management Ahmedabad (IIMA)</w:t>
      </w:r>
    </w:p>
    <w:p w:rsidR="006A5F79" w:rsidRPr="00EE12C5" w:rsidRDefault="006A5F79" w:rsidP="006A5F79">
      <w:pPr>
        <w:contextualSpacing/>
        <w:jc w:val="both"/>
        <w:rPr>
          <w:rFonts w:ascii="Times New Roman" w:hAnsi="Times New Roman" w:cs="Times New Roman"/>
          <w:color w:val="000000"/>
          <w:sz w:val="20"/>
          <w:szCs w:val="20"/>
          <w:lang w:eastAsia="de-DE"/>
        </w:rPr>
      </w:pPr>
      <w:r w:rsidRPr="00EE12C5">
        <w:rPr>
          <w:rFonts w:ascii="Times New Roman" w:hAnsi="Times New Roman" w:cs="Times New Roman"/>
          <w:noProof/>
          <w:color w:val="000000"/>
          <w:sz w:val="20"/>
          <w:szCs w:val="20"/>
          <w:lang w:eastAsia="de-DE"/>
        </w:rPr>
        <w:t>Established in 1961, the Indian Institute of Management, Ahmedabad</w:t>
      </w:r>
      <w:r w:rsidRPr="00EE12C5">
        <w:rPr>
          <w:rFonts w:ascii="Times New Roman" w:hAnsi="Times New Roman" w:cs="Times New Roman"/>
          <w:color w:val="000000"/>
          <w:sz w:val="20"/>
          <w:szCs w:val="20"/>
          <w:lang w:eastAsia="de-DE"/>
        </w:rPr>
        <w:t xml:space="preserve"> (IIMA) is recognized globally for excellence in management education. One </w:t>
      </w:r>
      <w:r w:rsidRPr="00EE12C5">
        <w:rPr>
          <w:rFonts w:ascii="Times New Roman" w:hAnsi="Times New Roman" w:cs="Times New Roman"/>
          <w:noProof/>
          <w:color w:val="000000"/>
          <w:sz w:val="20"/>
          <w:szCs w:val="20"/>
          <w:lang w:eastAsia="de-DE"/>
        </w:rPr>
        <w:t>of the top management schools in the world,</w:t>
      </w:r>
      <w:r w:rsidRPr="00EE12C5">
        <w:rPr>
          <w:rFonts w:ascii="Times New Roman" w:hAnsi="Times New Roman" w:cs="Times New Roman"/>
          <w:color w:val="000000"/>
          <w:sz w:val="20"/>
          <w:szCs w:val="20"/>
          <w:lang w:eastAsia="de-DE"/>
        </w:rPr>
        <w:t xml:space="preserve"> IIMA educates leaders of the enterprises.</w:t>
      </w:r>
    </w:p>
    <w:p w:rsidR="006A5F79" w:rsidRPr="00EE12C5" w:rsidRDefault="006A5F79" w:rsidP="006A5F79">
      <w:pPr>
        <w:contextualSpacing/>
        <w:jc w:val="both"/>
        <w:rPr>
          <w:rFonts w:ascii="Times New Roman" w:hAnsi="Times New Roman" w:cs="Times New Roman"/>
          <w:color w:val="000000"/>
          <w:sz w:val="20"/>
          <w:szCs w:val="20"/>
          <w:lang w:eastAsia="de-DE"/>
        </w:rPr>
      </w:pPr>
    </w:p>
    <w:p w:rsidR="006A5F79" w:rsidRPr="00EE12C5" w:rsidRDefault="006A5F79" w:rsidP="006A5F79">
      <w:pPr>
        <w:contextualSpacing/>
        <w:jc w:val="both"/>
        <w:rPr>
          <w:rFonts w:ascii="Times New Roman" w:hAnsi="Times New Roman" w:cs="Times New Roman"/>
          <w:color w:val="000000"/>
          <w:sz w:val="20"/>
          <w:szCs w:val="20"/>
          <w:lang w:eastAsia="de-DE"/>
        </w:rPr>
      </w:pPr>
      <w:r w:rsidRPr="00EE12C5">
        <w:rPr>
          <w:rFonts w:ascii="Times New Roman" w:hAnsi="Times New Roman" w:cs="Times New Roman"/>
          <w:color w:val="000000"/>
          <w:sz w:val="20"/>
          <w:szCs w:val="20"/>
          <w:lang w:eastAsia="de-DE"/>
        </w:rPr>
        <w:t xml:space="preserve">The Institute’s strategic priorities include: strengthening </w:t>
      </w:r>
      <w:r w:rsidRPr="00EE12C5">
        <w:rPr>
          <w:rFonts w:ascii="Times New Roman" w:hAnsi="Times New Roman" w:cs="Times New Roman"/>
          <w:noProof/>
          <w:color w:val="000000"/>
          <w:sz w:val="20"/>
          <w:szCs w:val="20"/>
          <w:lang w:eastAsia="de-DE"/>
        </w:rPr>
        <w:t>connection</w:t>
      </w:r>
      <w:r w:rsidRPr="00EE12C5">
        <w:rPr>
          <w:rFonts w:ascii="Times New Roman" w:hAnsi="Times New Roman" w:cs="Times New Roman"/>
          <w:color w:val="000000"/>
          <w:sz w:val="20"/>
          <w:szCs w:val="20"/>
          <w:lang w:eastAsia="de-DE"/>
        </w:rPr>
        <w:t xml:space="preserve"> with its various constituencies, including academics, practitioners, alumni, and the </w:t>
      </w:r>
      <w:r w:rsidRPr="00EE12C5">
        <w:rPr>
          <w:rFonts w:ascii="Times New Roman" w:hAnsi="Times New Roman" w:cs="Times New Roman"/>
          <w:noProof/>
          <w:color w:val="000000"/>
          <w:sz w:val="20"/>
          <w:szCs w:val="20"/>
          <w:lang w:eastAsia="de-DE"/>
        </w:rPr>
        <w:t>community; nurturing a high performance work environment of</w:t>
      </w:r>
      <w:r w:rsidRPr="00EE12C5">
        <w:rPr>
          <w:rFonts w:ascii="Times New Roman" w:hAnsi="Times New Roman" w:cs="Times New Roman"/>
          <w:color w:val="000000"/>
          <w:sz w:val="20"/>
          <w:szCs w:val="20"/>
          <w:lang w:eastAsia="de-DE"/>
        </w:rPr>
        <w:t xml:space="preserve"> </w:t>
      </w:r>
      <w:r w:rsidRPr="00EE12C5">
        <w:rPr>
          <w:rFonts w:ascii="Times New Roman" w:hAnsi="Times New Roman" w:cs="Times New Roman"/>
          <w:noProof/>
          <w:color w:val="000000"/>
          <w:sz w:val="20"/>
          <w:szCs w:val="20"/>
          <w:lang w:eastAsia="de-DE"/>
        </w:rPr>
        <w:t>stretch</w:t>
      </w:r>
      <w:r w:rsidRPr="00EE12C5">
        <w:rPr>
          <w:rFonts w:ascii="Times New Roman" w:hAnsi="Times New Roman" w:cs="Times New Roman"/>
          <w:color w:val="000000"/>
          <w:sz w:val="20"/>
          <w:szCs w:val="20"/>
          <w:lang w:eastAsia="de-DE"/>
        </w:rPr>
        <w:t xml:space="preserve">, autonomy, and teamwork; and strategic growth while maintaining </w:t>
      </w:r>
      <w:r w:rsidRPr="00EE12C5">
        <w:rPr>
          <w:rFonts w:ascii="Times New Roman" w:hAnsi="Times New Roman" w:cs="Times New Roman"/>
          <w:noProof/>
          <w:color w:val="000000"/>
          <w:sz w:val="20"/>
          <w:szCs w:val="20"/>
          <w:lang w:eastAsia="de-DE"/>
        </w:rPr>
        <w:t>emphasis</w:t>
      </w:r>
      <w:r w:rsidRPr="00EE12C5">
        <w:rPr>
          <w:rFonts w:ascii="Times New Roman" w:hAnsi="Times New Roman" w:cs="Times New Roman"/>
          <w:color w:val="000000"/>
          <w:sz w:val="20"/>
          <w:szCs w:val="20"/>
          <w:lang w:eastAsia="de-DE"/>
        </w:rPr>
        <w:t xml:space="preserve"> on quality.</w:t>
      </w:r>
    </w:p>
    <w:p w:rsidR="006A5F79" w:rsidRPr="00EE12C5" w:rsidRDefault="006A5F79" w:rsidP="006A5F79">
      <w:pPr>
        <w:contextualSpacing/>
        <w:jc w:val="both"/>
        <w:rPr>
          <w:rFonts w:ascii="Times New Roman" w:hAnsi="Times New Roman" w:cs="Times New Roman"/>
          <w:color w:val="000000"/>
          <w:sz w:val="20"/>
          <w:szCs w:val="20"/>
          <w:lang w:eastAsia="de-DE"/>
        </w:rPr>
      </w:pPr>
    </w:p>
    <w:p w:rsidR="00105359" w:rsidRPr="00EE12C5" w:rsidRDefault="006A5F79" w:rsidP="00105359">
      <w:pPr>
        <w:contextualSpacing/>
        <w:jc w:val="both"/>
        <w:rPr>
          <w:rFonts w:ascii="Times New Roman" w:hAnsi="Times New Roman" w:cs="Times New Roman"/>
          <w:color w:val="000000"/>
          <w:sz w:val="20"/>
          <w:szCs w:val="20"/>
          <w:lang w:eastAsia="de-DE"/>
        </w:rPr>
      </w:pPr>
      <w:r w:rsidRPr="00EE12C5">
        <w:rPr>
          <w:rFonts w:ascii="Times New Roman" w:hAnsi="Times New Roman" w:cs="Times New Roman"/>
          <w:color w:val="000000"/>
          <w:sz w:val="20"/>
          <w:szCs w:val="20"/>
          <w:lang w:eastAsia="de-DE"/>
        </w:rPr>
        <w:t xml:space="preserve">As </w:t>
      </w:r>
      <w:r w:rsidRPr="00EE12C5">
        <w:rPr>
          <w:rFonts w:ascii="Times New Roman" w:hAnsi="Times New Roman" w:cs="Times New Roman"/>
          <w:noProof/>
          <w:color w:val="000000"/>
          <w:sz w:val="20"/>
          <w:szCs w:val="20"/>
          <w:lang w:eastAsia="de-DE"/>
        </w:rPr>
        <w:t xml:space="preserve">per the latest ranking by </w:t>
      </w:r>
      <w:r w:rsidRPr="00EE12C5">
        <w:rPr>
          <w:rFonts w:ascii="Times New Roman" w:hAnsi="Times New Roman" w:cs="Times New Roman"/>
          <w:i/>
          <w:noProof/>
          <w:color w:val="000000"/>
          <w:sz w:val="20"/>
          <w:szCs w:val="20"/>
          <w:lang w:eastAsia="de-DE"/>
        </w:rPr>
        <w:t>The Economist</w:t>
      </w:r>
      <w:r w:rsidRPr="00EE12C5">
        <w:rPr>
          <w:rFonts w:ascii="Times New Roman" w:hAnsi="Times New Roman" w:cs="Times New Roman"/>
          <w:noProof/>
          <w:color w:val="000000"/>
          <w:sz w:val="20"/>
          <w:szCs w:val="20"/>
          <w:lang w:eastAsia="de-DE"/>
        </w:rPr>
        <w:t>, IIMA</w:t>
      </w:r>
      <w:r w:rsidRPr="00EE12C5">
        <w:rPr>
          <w:rFonts w:ascii="Times New Roman" w:hAnsi="Times New Roman" w:cs="Times New Roman"/>
          <w:color w:val="000000"/>
          <w:sz w:val="20"/>
          <w:szCs w:val="20"/>
          <w:lang w:eastAsia="de-DE"/>
        </w:rPr>
        <w:t xml:space="preserve"> is No. 1 School in the world on </w:t>
      </w:r>
      <w:r w:rsidRPr="00EE12C5">
        <w:rPr>
          <w:rFonts w:ascii="Times New Roman" w:hAnsi="Times New Roman" w:cs="Times New Roman"/>
          <w:noProof/>
          <w:color w:val="000000"/>
          <w:sz w:val="20"/>
          <w:szCs w:val="20"/>
          <w:lang w:eastAsia="de-DE"/>
        </w:rPr>
        <w:t xml:space="preserve">the parameter of </w:t>
      </w:r>
      <w:r w:rsidR="00D6769E" w:rsidRPr="00EE12C5">
        <w:rPr>
          <w:rFonts w:ascii="Times New Roman" w:hAnsi="Times New Roman" w:cs="Times New Roman"/>
          <w:noProof/>
          <w:color w:val="000000"/>
          <w:sz w:val="20"/>
          <w:szCs w:val="20"/>
          <w:lang w:eastAsia="de-DE"/>
        </w:rPr>
        <w:t>the percentage of students who receive a job offer within three months of graduation and No. 2 on the percentage increase on pre-MBA salary</w:t>
      </w:r>
      <w:r w:rsidRPr="00EE12C5">
        <w:rPr>
          <w:rFonts w:ascii="Times New Roman" w:hAnsi="Times New Roman" w:cs="Times New Roman"/>
          <w:color w:val="000000"/>
          <w:sz w:val="20"/>
          <w:szCs w:val="20"/>
          <w:lang w:eastAsia="de-DE"/>
        </w:rPr>
        <w:t xml:space="preserve">. The flagship Post Graduate </w:t>
      </w:r>
      <w:proofErr w:type="spellStart"/>
      <w:r w:rsidRPr="00EE12C5">
        <w:rPr>
          <w:rFonts w:ascii="Times New Roman" w:hAnsi="Times New Roman" w:cs="Times New Roman"/>
          <w:color w:val="000000"/>
          <w:sz w:val="20"/>
          <w:szCs w:val="20"/>
          <w:lang w:eastAsia="de-DE"/>
        </w:rPr>
        <w:t>Programme</w:t>
      </w:r>
      <w:proofErr w:type="spellEnd"/>
      <w:r w:rsidRPr="00EE12C5">
        <w:rPr>
          <w:rFonts w:ascii="Times New Roman" w:hAnsi="Times New Roman" w:cs="Times New Roman"/>
          <w:color w:val="000000"/>
          <w:sz w:val="20"/>
          <w:szCs w:val="20"/>
          <w:lang w:eastAsia="de-DE"/>
        </w:rPr>
        <w:t xml:space="preserve"> (PGP) is ranked 1</w:t>
      </w:r>
      <w:r w:rsidR="00541062" w:rsidRPr="00EE12C5">
        <w:rPr>
          <w:rFonts w:ascii="Times New Roman" w:hAnsi="Times New Roman" w:cs="Times New Roman"/>
          <w:color w:val="000000"/>
          <w:sz w:val="20"/>
          <w:szCs w:val="20"/>
          <w:lang w:eastAsia="de-DE"/>
        </w:rPr>
        <w:t>9</w:t>
      </w:r>
      <w:r w:rsidRPr="00EE12C5">
        <w:rPr>
          <w:rFonts w:ascii="Times New Roman" w:hAnsi="Times New Roman" w:cs="Times New Roman"/>
          <w:color w:val="000000"/>
          <w:sz w:val="20"/>
          <w:szCs w:val="20"/>
          <w:vertAlign w:val="superscript"/>
          <w:lang w:eastAsia="de-DE"/>
        </w:rPr>
        <w:t>th</w:t>
      </w:r>
      <w:r w:rsidRPr="00EE12C5">
        <w:rPr>
          <w:rFonts w:ascii="Times New Roman" w:hAnsi="Times New Roman" w:cs="Times New Roman"/>
          <w:color w:val="000000"/>
          <w:sz w:val="20"/>
          <w:szCs w:val="20"/>
          <w:lang w:eastAsia="de-DE"/>
        </w:rPr>
        <w:t xml:space="preserve"> in the </w:t>
      </w:r>
      <w:r w:rsidRPr="00EE12C5">
        <w:rPr>
          <w:rFonts w:ascii="Times New Roman" w:hAnsi="Times New Roman" w:cs="Times New Roman"/>
          <w:i/>
          <w:color w:val="000000"/>
          <w:sz w:val="20"/>
          <w:szCs w:val="20"/>
          <w:lang w:eastAsia="de-DE"/>
        </w:rPr>
        <w:t>Financial Times</w:t>
      </w:r>
      <w:r w:rsidRPr="00EE12C5">
        <w:rPr>
          <w:rFonts w:ascii="Times New Roman" w:hAnsi="Times New Roman" w:cs="Times New Roman"/>
          <w:color w:val="000000"/>
          <w:sz w:val="20"/>
          <w:szCs w:val="20"/>
          <w:lang w:eastAsia="de-DE"/>
        </w:rPr>
        <w:t xml:space="preserve"> Ma</w:t>
      </w:r>
      <w:r w:rsidR="00541062" w:rsidRPr="00EE12C5">
        <w:rPr>
          <w:rFonts w:ascii="Times New Roman" w:hAnsi="Times New Roman" w:cs="Times New Roman"/>
          <w:color w:val="000000"/>
          <w:sz w:val="20"/>
          <w:szCs w:val="20"/>
          <w:lang w:eastAsia="de-DE"/>
        </w:rPr>
        <w:t>sters in Management Ranking 2018</w:t>
      </w:r>
      <w:r w:rsidRPr="00EE12C5">
        <w:rPr>
          <w:rFonts w:ascii="Times New Roman" w:hAnsi="Times New Roman" w:cs="Times New Roman"/>
          <w:color w:val="000000"/>
          <w:sz w:val="20"/>
          <w:szCs w:val="20"/>
          <w:lang w:eastAsia="de-DE"/>
        </w:rPr>
        <w:t xml:space="preserve">. As </w:t>
      </w:r>
      <w:r w:rsidRPr="00EE12C5">
        <w:rPr>
          <w:rFonts w:ascii="Times New Roman" w:hAnsi="Times New Roman" w:cs="Times New Roman"/>
          <w:noProof/>
          <w:color w:val="000000"/>
          <w:sz w:val="20"/>
          <w:szCs w:val="20"/>
          <w:lang w:eastAsia="de-DE"/>
        </w:rPr>
        <w:t xml:space="preserve">per the </w:t>
      </w:r>
      <w:r w:rsidRPr="00EE12C5">
        <w:rPr>
          <w:rFonts w:ascii="Times New Roman" w:hAnsi="Times New Roman" w:cs="Times New Roman"/>
          <w:i/>
          <w:noProof/>
          <w:color w:val="000000"/>
          <w:sz w:val="20"/>
          <w:szCs w:val="20"/>
          <w:lang w:eastAsia="de-DE"/>
        </w:rPr>
        <w:t>Financial Times’</w:t>
      </w:r>
      <w:r w:rsidR="00B97472" w:rsidRPr="00EE12C5">
        <w:rPr>
          <w:rFonts w:ascii="Times New Roman" w:hAnsi="Times New Roman" w:cs="Times New Roman"/>
          <w:noProof/>
          <w:color w:val="000000"/>
          <w:sz w:val="20"/>
          <w:szCs w:val="20"/>
          <w:lang w:eastAsia="de-DE"/>
        </w:rPr>
        <w:t xml:space="preserve"> Global MBA Ranking 2018</w:t>
      </w:r>
      <w:r w:rsidRPr="00EE12C5">
        <w:rPr>
          <w:rFonts w:ascii="Times New Roman" w:hAnsi="Times New Roman" w:cs="Times New Roman"/>
          <w:noProof/>
          <w:color w:val="000000"/>
          <w:sz w:val="20"/>
          <w:szCs w:val="20"/>
          <w:lang w:eastAsia="de-DE"/>
        </w:rPr>
        <w:t>,</w:t>
      </w:r>
      <w:r w:rsidRPr="00EE12C5">
        <w:rPr>
          <w:rFonts w:ascii="Times New Roman" w:hAnsi="Times New Roman" w:cs="Times New Roman"/>
          <w:color w:val="000000"/>
          <w:sz w:val="20"/>
          <w:szCs w:val="20"/>
          <w:lang w:eastAsia="de-DE"/>
        </w:rPr>
        <w:t xml:space="preserve"> IIMA’s Post Graduate </w:t>
      </w:r>
      <w:proofErr w:type="spellStart"/>
      <w:r w:rsidRPr="00EE12C5">
        <w:rPr>
          <w:rFonts w:ascii="Times New Roman" w:hAnsi="Times New Roman" w:cs="Times New Roman"/>
          <w:color w:val="000000"/>
          <w:sz w:val="20"/>
          <w:szCs w:val="20"/>
          <w:lang w:eastAsia="de-DE"/>
        </w:rPr>
        <w:t>Programme</w:t>
      </w:r>
      <w:proofErr w:type="spellEnd"/>
      <w:r w:rsidRPr="00EE12C5">
        <w:rPr>
          <w:rFonts w:ascii="Times New Roman" w:hAnsi="Times New Roman" w:cs="Times New Roman"/>
          <w:color w:val="000000"/>
          <w:sz w:val="20"/>
          <w:szCs w:val="20"/>
          <w:lang w:eastAsia="de-DE"/>
        </w:rPr>
        <w:t xml:space="preserve"> for Executives (PGPX) is ranked </w:t>
      </w:r>
      <w:r w:rsidR="00B97472" w:rsidRPr="00EE12C5">
        <w:rPr>
          <w:rFonts w:ascii="Times New Roman" w:hAnsi="Times New Roman" w:cs="Times New Roman"/>
          <w:color w:val="000000"/>
          <w:sz w:val="20"/>
          <w:szCs w:val="20"/>
          <w:lang w:eastAsia="de-DE"/>
        </w:rPr>
        <w:t>31</w:t>
      </w:r>
      <w:r w:rsidR="00B97472" w:rsidRPr="00EE12C5">
        <w:rPr>
          <w:rFonts w:ascii="Times New Roman" w:hAnsi="Times New Roman" w:cs="Times New Roman"/>
          <w:color w:val="000000"/>
          <w:sz w:val="20"/>
          <w:szCs w:val="20"/>
          <w:vertAlign w:val="superscript"/>
          <w:lang w:eastAsia="de-DE"/>
        </w:rPr>
        <w:t>st</w:t>
      </w:r>
      <w:r w:rsidRPr="00EE12C5">
        <w:rPr>
          <w:rFonts w:ascii="Times New Roman" w:hAnsi="Times New Roman" w:cs="Times New Roman"/>
          <w:color w:val="000000"/>
          <w:sz w:val="20"/>
          <w:szCs w:val="20"/>
          <w:lang w:eastAsia="de-DE"/>
        </w:rPr>
        <w:t xml:space="preserve"> in the World. </w:t>
      </w:r>
      <w:r w:rsidRPr="00EE12C5">
        <w:rPr>
          <w:rFonts w:ascii="Times New Roman" w:hAnsi="Times New Roman" w:cs="Times New Roman"/>
          <w:sz w:val="20"/>
          <w:szCs w:val="20"/>
        </w:rPr>
        <w:t xml:space="preserve">IIMA </w:t>
      </w:r>
      <w:r w:rsidRPr="00EE12C5">
        <w:rPr>
          <w:rFonts w:ascii="Times New Roman" w:hAnsi="Times New Roman" w:cs="Times New Roman"/>
          <w:noProof/>
          <w:sz w:val="20"/>
          <w:szCs w:val="20"/>
        </w:rPr>
        <w:t>has been ranked as #1 Management institute as</w:t>
      </w:r>
      <w:r w:rsidRPr="00EE12C5">
        <w:rPr>
          <w:rFonts w:ascii="Times New Roman" w:hAnsi="Times New Roman" w:cs="Times New Roman"/>
          <w:sz w:val="20"/>
          <w:szCs w:val="20"/>
        </w:rPr>
        <w:t xml:space="preserve"> per the National Institutional Ranking Framework (NIRF) rankings </w:t>
      </w:r>
      <w:r w:rsidRPr="00EE12C5">
        <w:rPr>
          <w:rFonts w:ascii="Times New Roman" w:hAnsi="Times New Roman" w:cs="Times New Roman"/>
          <w:noProof/>
          <w:sz w:val="20"/>
          <w:szCs w:val="20"/>
        </w:rPr>
        <w:t>of Ministry of Human Resource Development, Government of</w:t>
      </w:r>
      <w:r w:rsidRPr="00EE12C5">
        <w:rPr>
          <w:rFonts w:ascii="Times New Roman" w:hAnsi="Times New Roman" w:cs="Times New Roman"/>
          <w:sz w:val="20"/>
          <w:szCs w:val="20"/>
        </w:rPr>
        <w:t xml:space="preserve"> India.</w:t>
      </w:r>
    </w:p>
    <w:p w:rsidR="00105359" w:rsidRPr="00EE12C5" w:rsidRDefault="00105359" w:rsidP="00105359">
      <w:pPr>
        <w:contextualSpacing/>
        <w:jc w:val="both"/>
        <w:rPr>
          <w:rFonts w:ascii="Times New Roman" w:hAnsi="Times New Roman" w:cs="Times New Roman"/>
          <w:color w:val="000000"/>
          <w:sz w:val="20"/>
          <w:szCs w:val="20"/>
          <w:lang w:eastAsia="de-DE"/>
        </w:rPr>
      </w:pPr>
    </w:p>
    <w:p w:rsidR="006A5F79" w:rsidRPr="00EE12C5" w:rsidRDefault="006A5F79" w:rsidP="00105359">
      <w:pPr>
        <w:ind w:firstLine="720"/>
        <w:contextualSpacing/>
        <w:jc w:val="both"/>
        <w:rPr>
          <w:rFonts w:ascii="Times New Roman" w:hAnsi="Times New Roman" w:cs="Times New Roman"/>
          <w:color w:val="000000"/>
          <w:sz w:val="20"/>
          <w:szCs w:val="20"/>
          <w:lang w:eastAsia="de-DE"/>
        </w:rPr>
      </w:pPr>
      <w:r w:rsidRPr="00EE12C5">
        <w:rPr>
          <w:rFonts w:ascii="Times New Roman" w:eastAsia="Times New Roman" w:hAnsi="Times New Roman" w:cs="Times New Roman"/>
          <w:bCs/>
          <w:color w:val="000000"/>
          <w:sz w:val="20"/>
          <w:szCs w:val="20"/>
          <w:lang w:eastAsia="en-IN"/>
        </w:rPr>
        <w:t xml:space="preserve">For </w:t>
      </w:r>
      <w:r w:rsidR="00105359" w:rsidRPr="00EE12C5">
        <w:rPr>
          <w:rFonts w:ascii="Times New Roman" w:eastAsia="Times New Roman" w:hAnsi="Times New Roman" w:cs="Times New Roman"/>
          <w:bCs/>
          <w:color w:val="000000"/>
          <w:sz w:val="20"/>
          <w:szCs w:val="20"/>
          <w:lang w:eastAsia="en-IN"/>
        </w:rPr>
        <w:t>more details</w:t>
      </w:r>
      <w:r w:rsidRPr="00EE12C5">
        <w:rPr>
          <w:rFonts w:ascii="Times New Roman" w:eastAsia="Times New Roman" w:hAnsi="Times New Roman" w:cs="Times New Roman"/>
          <w:bCs/>
          <w:color w:val="000000"/>
          <w:sz w:val="20"/>
          <w:szCs w:val="20"/>
          <w:lang w:eastAsia="en-IN"/>
        </w:rPr>
        <w:t>, contact:</w:t>
      </w:r>
    </w:p>
    <w:p w:rsidR="00105359" w:rsidRPr="00EE12C5" w:rsidRDefault="00105359" w:rsidP="003905E6">
      <w:pPr>
        <w:shd w:val="clear" w:color="auto" w:fill="FFFFFF"/>
        <w:ind w:firstLine="720"/>
        <w:jc w:val="both"/>
        <w:textAlignment w:val="baseline"/>
        <w:rPr>
          <w:rFonts w:ascii="Times New Roman" w:eastAsia="Times New Roman" w:hAnsi="Times New Roman" w:cs="Times New Roman"/>
          <w:bCs/>
          <w:color w:val="000000"/>
          <w:sz w:val="20"/>
          <w:szCs w:val="20"/>
          <w:lang w:eastAsia="en-IN"/>
        </w:rPr>
      </w:pPr>
    </w:p>
    <w:p w:rsidR="00105359" w:rsidRPr="00EE12C5" w:rsidRDefault="00105359" w:rsidP="003905E6">
      <w:pPr>
        <w:shd w:val="clear" w:color="auto" w:fill="FFFFFF"/>
        <w:ind w:firstLine="720"/>
        <w:jc w:val="both"/>
        <w:textAlignment w:val="baseline"/>
        <w:rPr>
          <w:rFonts w:ascii="Times New Roman" w:eastAsia="Times New Roman" w:hAnsi="Times New Roman" w:cs="Times New Roman"/>
          <w:bCs/>
          <w:color w:val="000000"/>
          <w:sz w:val="20"/>
          <w:szCs w:val="20"/>
          <w:lang w:eastAsia="en-IN"/>
        </w:rPr>
      </w:pPr>
      <w:r w:rsidRPr="00EE12C5">
        <w:rPr>
          <w:rFonts w:ascii="Times New Roman" w:eastAsia="Times New Roman" w:hAnsi="Times New Roman" w:cs="Times New Roman"/>
          <w:bCs/>
          <w:color w:val="000000"/>
          <w:sz w:val="20"/>
          <w:szCs w:val="20"/>
          <w:lang w:eastAsia="en-IN"/>
        </w:rPr>
        <w:t>Ms. Neelam Karnatak</w:t>
      </w:r>
    </w:p>
    <w:p w:rsidR="00105359" w:rsidRPr="00EE12C5" w:rsidRDefault="00105359" w:rsidP="003905E6">
      <w:pPr>
        <w:shd w:val="clear" w:color="auto" w:fill="FFFFFF"/>
        <w:ind w:firstLine="720"/>
        <w:jc w:val="both"/>
        <w:textAlignment w:val="baseline"/>
        <w:rPr>
          <w:rFonts w:ascii="Times New Roman" w:eastAsia="Times New Roman" w:hAnsi="Times New Roman" w:cs="Times New Roman"/>
          <w:bCs/>
          <w:color w:val="000000"/>
          <w:sz w:val="20"/>
          <w:szCs w:val="20"/>
          <w:lang w:eastAsia="en-IN"/>
        </w:rPr>
      </w:pPr>
      <w:r w:rsidRPr="00EE12C5">
        <w:rPr>
          <w:rFonts w:ascii="Times New Roman" w:eastAsia="Times New Roman" w:hAnsi="Times New Roman" w:cs="Times New Roman"/>
          <w:bCs/>
          <w:color w:val="000000"/>
          <w:sz w:val="20"/>
          <w:szCs w:val="20"/>
          <w:lang w:eastAsia="en-IN"/>
        </w:rPr>
        <w:t>Coordinator- PGP-FABM Placement Committee 2018-2020</w:t>
      </w:r>
    </w:p>
    <w:p w:rsidR="00105359" w:rsidRPr="00EE12C5" w:rsidRDefault="00105359" w:rsidP="003905E6">
      <w:pPr>
        <w:shd w:val="clear" w:color="auto" w:fill="FFFFFF"/>
        <w:ind w:firstLine="720"/>
        <w:jc w:val="both"/>
        <w:textAlignment w:val="baseline"/>
        <w:rPr>
          <w:rFonts w:ascii="Times New Roman" w:eastAsia="Times New Roman" w:hAnsi="Times New Roman" w:cs="Times New Roman"/>
          <w:bCs/>
          <w:color w:val="000000"/>
          <w:sz w:val="20"/>
          <w:szCs w:val="20"/>
          <w:lang w:eastAsia="en-IN"/>
        </w:rPr>
      </w:pPr>
      <w:r w:rsidRPr="00EE12C5">
        <w:rPr>
          <w:rFonts w:ascii="Times New Roman" w:eastAsia="Times New Roman" w:hAnsi="Times New Roman" w:cs="Times New Roman"/>
          <w:bCs/>
          <w:color w:val="000000"/>
          <w:sz w:val="20"/>
          <w:szCs w:val="20"/>
          <w:lang w:eastAsia="en-IN"/>
        </w:rPr>
        <w:t>a18neelamk@iima.ac.in</w:t>
      </w:r>
    </w:p>
    <w:p w:rsidR="00D04B3D" w:rsidRPr="006A5F79" w:rsidRDefault="00D04B3D" w:rsidP="00105359">
      <w:pPr>
        <w:spacing w:line="360" w:lineRule="auto"/>
        <w:jc w:val="both"/>
        <w:rPr>
          <w:rFonts w:ascii="Times New Roman" w:hAnsi="Times New Roman" w:cs="Times New Roman"/>
        </w:rPr>
      </w:pPr>
    </w:p>
    <w:sectPr w:rsidR="00D04B3D" w:rsidRPr="006A5F79" w:rsidSect="00EE12C5">
      <w:pgSz w:w="12240" w:h="15840"/>
      <w:pgMar w:top="1440" w:right="1440" w:bottom="709"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E0179"/>
    <w:rsid w:val="000017BA"/>
    <w:rsid w:val="00026F72"/>
    <w:rsid w:val="00041492"/>
    <w:rsid w:val="000671B3"/>
    <w:rsid w:val="000B164A"/>
    <w:rsid w:val="000C129D"/>
    <w:rsid w:val="000E7896"/>
    <w:rsid w:val="00105359"/>
    <w:rsid w:val="00105BCD"/>
    <w:rsid w:val="00113279"/>
    <w:rsid w:val="0012244C"/>
    <w:rsid w:val="001318C6"/>
    <w:rsid w:val="00144DF3"/>
    <w:rsid w:val="00155A7B"/>
    <w:rsid w:val="00185B10"/>
    <w:rsid w:val="001B6952"/>
    <w:rsid w:val="001E0179"/>
    <w:rsid w:val="001E02A2"/>
    <w:rsid w:val="001E52B3"/>
    <w:rsid w:val="001F6B1D"/>
    <w:rsid w:val="00211CC6"/>
    <w:rsid w:val="002153C5"/>
    <w:rsid w:val="00223BEF"/>
    <w:rsid w:val="00231E72"/>
    <w:rsid w:val="0023404D"/>
    <w:rsid w:val="0024741B"/>
    <w:rsid w:val="00252511"/>
    <w:rsid w:val="00303BD7"/>
    <w:rsid w:val="00311346"/>
    <w:rsid w:val="00347B03"/>
    <w:rsid w:val="00362ED3"/>
    <w:rsid w:val="003635F2"/>
    <w:rsid w:val="00365682"/>
    <w:rsid w:val="003832DC"/>
    <w:rsid w:val="003905E6"/>
    <w:rsid w:val="00392434"/>
    <w:rsid w:val="003A71D4"/>
    <w:rsid w:val="003C1FD3"/>
    <w:rsid w:val="003C3B3D"/>
    <w:rsid w:val="003C4A03"/>
    <w:rsid w:val="003C71D3"/>
    <w:rsid w:val="003D4B86"/>
    <w:rsid w:val="003F0055"/>
    <w:rsid w:val="003F2D3D"/>
    <w:rsid w:val="0040270A"/>
    <w:rsid w:val="00415C46"/>
    <w:rsid w:val="004259A2"/>
    <w:rsid w:val="00430747"/>
    <w:rsid w:val="00433519"/>
    <w:rsid w:val="00434BA2"/>
    <w:rsid w:val="00447571"/>
    <w:rsid w:val="004605BD"/>
    <w:rsid w:val="00520BDE"/>
    <w:rsid w:val="00531A2B"/>
    <w:rsid w:val="00536576"/>
    <w:rsid w:val="00541062"/>
    <w:rsid w:val="00552682"/>
    <w:rsid w:val="0056421C"/>
    <w:rsid w:val="00575A81"/>
    <w:rsid w:val="00585524"/>
    <w:rsid w:val="005949EF"/>
    <w:rsid w:val="00601613"/>
    <w:rsid w:val="00601CE6"/>
    <w:rsid w:val="006272B6"/>
    <w:rsid w:val="00657121"/>
    <w:rsid w:val="00674E5D"/>
    <w:rsid w:val="006A5F79"/>
    <w:rsid w:val="006C62F9"/>
    <w:rsid w:val="006D4082"/>
    <w:rsid w:val="006E2215"/>
    <w:rsid w:val="006E3568"/>
    <w:rsid w:val="006E77FC"/>
    <w:rsid w:val="00704098"/>
    <w:rsid w:val="00721E94"/>
    <w:rsid w:val="00723A34"/>
    <w:rsid w:val="00723E58"/>
    <w:rsid w:val="00732C9C"/>
    <w:rsid w:val="0074758F"/>
    <w:rsid w:val="007514A4"/>
    <w:rsid w:val="00777E05"/>
    <w:rsid w:val="00786FBC"/>
    <w:rsid w:val="007C2B8A"/>
    <w:rsid w:val="007E19C1"/>
    <w:rsid w:val="007E5B3B"/>
    <w:rsid w:val="00871A57"/>
    <w:rsid w:val="00886BDF"/>
    <w:rsid w:val="00887179"/>
    <w:rsid w:val="008B14D7"/>
    <w:rsid w:val="008D6D2C"/>
    <w:rsid w:val="008E39EC"/>
    <w:rsid w:val="008E405A"/>
    <w:rsid w:val="00904E9C"/>
    <w:rsid w:val="00934A40"/>
    <w:rsid w:val="0094231D"/>
    <w:rsid w:val="00974661"/>
    <w:rsid w:val="00980B26"/>
    <w:rsid w:val="00987543"/>
    <w:rsid w:val="00991F64"/>
    <w:rsid w:val="009B015B"/>
    <w:rsid w:val="009B219A"/>
    <w:rsid w:val="009F355B"/>
    <w:rsid w:val="009F4F4D"/>
    <w:rsid w:val="00A13BA7"/>
    <w:rsid w:val="00A267BB"/>
    <w:rsid w:val="00A54381"/>
    <w:rsid w:val="00A64ED2"/>
    <w:rsid w:val="00A762FF"/>
    <w:rsid w:val="00A77256"/>
    <w:rsid w:val="00A87E92"/>
    <w:rsid w:val="00AA32E1"/>
    <w:rsid w:val="00AB0B96"/>
    <w:rsid w:val="00AF55A7"/>
    <w:rsid w:val="00B0523D"/>
    <w:rsid w:val="00B07BC6"/>
    <w:rsid w:val="00B43219"/>
    <w:rsid w:val="00B67E5E"/>
    <w:rsid w:val="00B74CCA"/>
    <w:rsid w:val="00B76590"/>
    <w:rsid w:val="00B85BD5"/>
    <w:rsid w:val="00B97472"/>
    <w:rsid w:val="00BA2C52"/>
    <w:rsid w:val="00C51787"/>
    <w:rsid w:val="00C81240"/>
    <w:rsid w:val="00C94D40"/>
    <w:rsid w:val="00CB20E1"/>
    <w:rsid w:val="00CB3B6C"/>
    <w:rsid w:val="00CF241A"/>
    <w:rsid w:val="00CF6362"/>
    <w:rsid w:val="00D04B3D"/>
    <w:rsid w:val="00D100B8"/>
    <w:rsid w:val="00D32734"/>
    <w:rsid w:val="00D35BBC"/>
    <w:rsid w:val="00D52530"/>
    <w:rsid w:val="00D6769E"/>
    <w:rsid w:val="00DA1E65"/>
    <w:rsid w:val="00DB581B"/>
    <w:rsid w:val="00DD283E"/>
    <w:rsid w:val="00DE0CEE"/>
    <w:rsid w:val="00DE5982"/>
    <w:rsid w:val="00DF32DE"/>
    <w:rsid w:val="00DF4644"/>
    <w:rsid w:val="00E0747B"/>
    <w:rsid w:val="00E25D8C"/>
    <w:rsid w:val="00E37397"/>
    <w:rsid w:val="00E71359"/>
    <w:rsid w:val="00E72E5B"/>
    <w:rsid w:val="00E9197E"/>
    <w:rsid w:val="00E92687"/>
    <w:rsid w:val="00ED2F14"/>
    <w:rsid w:val="00EE12C5"/>
    <w:rsid w:val="00EE1C47"/>
    <w:rsid w:val="00EF4AF6"/>
    <w:rsid w:val="00F039E8"/>
    <w:rsid w:val="00F14B37"/>
    <w:rsid w:val="00F2066E"/>
    <w:rsid w:val="00F365F6"/>
    <w:rsid w:val="00F90C9E"/>
    <w:rsid w:val="00FA33EF"/>
    <w:rsid w:val="00FB5D11"/>
    <w:rsid w:val="00FD1EC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524"/>
  </w:style>
  <w:style w:type="paragraph" w:styleId="Heading1">
    <w:name w:val="heading 1"/>
    <w:basedOn w:val="Normal"/>
    <w:next w:val="Normal"/>
    <w:link w:val="Heading1Char"/>
    <w:uiPriority w:val="9"/>
    <w:qFormat/>
    <w:rsid w:val="001E017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1E017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0179"/>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1E0179"/>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1E01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0179"/>
    <w:rPr>
      <w:rFonts w:ascii="Lucida Grande" w:hAnsi="Lucida Grande" w:cs="Lucida Grande"/>
      <w:sz w:val="18"/>
      <w:szCs w:val="18"/>
    </w:rPr>
  </w:style>
  <w:style w:type="character" w:customStyle="1" w:styleId="apple-converted-space">
    <w:name w:val="apple-converted-space"/>
    <w:basedOn w:val="DefaultParagraphFont"/>
    <w:rsid w:val="00BA2C52"/>
  </w:style>
  <w:style w:type="table" w:styleId="TableGrid">
    <w:name w:val="Table Grid"/>
    <w:basedOn w:val="TableNormal"/>
    <w:uiPriority w:val="39"/>
    <w:rsid w:val="00A762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rsid w:val="00A762FF"/>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6A5F79"/>
    <w:rPr>
      <w:strike w:val="0"/>
      <w:dstrike w:val="0"/>
      <w:color w:val="007CA5"/>
      <w:u w:val="none"/>
      <w:effect w:val="none"/>
    </w:rPr>
  </w:style>
</w:styles>
</file>

<file path=word/webSettings.xml><?xml version="1.0" encoding="utf-8"?>
<w:webSettings xmlns:r="http://schemas.openxmlformats.org/officeDocument/2006/relationships" xmlns:w="http://schemas.openxmlformats.org/wordprocessingml/2006/main">
  <w:divs>
    <w:div w:id="733237662">
      <w:bodyDiv w:val="1"/>
      <w:marLeft w:val="0"/>
      <w:marRight w:val="0"/>
      <w:marTop w:val="0"/>
      <w:marBottom w:val="0"/>
      <w:divBdr>
        <w:top w:val="none" w:sz="0" w:space="0" w:color="auto"/>
        <w:left w:val="none" w:sz="0" w:space="0" w:color="auto"/>
        <w:bottom w:val="none" w:sz="0" w:space="0" w:color="auto"/>
        <w:right w:val="none" w:sz="0" w:space="0" w:color="auto"/>
      </w:divBdr>
    </w:div>
    <w:div w:id="749471731">
      <w:bodyDiv w:val="1"/>
      <w:marLeft w:val="0"/>
      <w:marRight w:val="0"/>
      <w:marTop w:val="0"/>
      <w:marBottom w:val="0"/>
      <w:divBdr>
        <w:top w:val="none" w:sz="0" w:space="0" w:color="auto"/>
        <w:left w:val="none" w:sz="0" w:space="0" w:color="auto"/>
        <w:bottom w:val="none" w:sz="0" w:space="0" w:color="auto"/>
        <w:right w:val="none" w:sz="0" w:space="0" w:color="auto"/>
      </w:divBdr>
    </w:div>
    <w:div w:id="1119450423">
      <w:bodyDiv w:val="1"/>
      <w:marLeft w:val="0"/>
      <w:marRight w:val="0"/>
      <w:marTop w:val="0"/>
      <w:marBottom w:val="0"/>
      <w:divBdr>
        <w:top w:val="none" w:sz="0" w:space="0" w:color="auto"/>
        <w:left w:val="none" w:sz="0" w:space="0" w:color="auto"/>
        <w:bottom w:val="none" w:sz="0" w:space="0" w:color="auto"/>
        <w:right w:val="none" w:sz="0" w:space="0" w:color="auto"/>
      </w:divBdr>
      <w:divsChild>
        <w:div w:id="1552812798">
          <w:marLeft w:val="0"/>
          <w:marRight w:val="0"/>
          <w:marTop w:val="0"/>
          <w:marBottom w:val="0"/>
          <w:divBdr>
            <w:top w:val="none" w:sz="0" w:space="0" w:color="auto"/>
            <w:left w:val="none" w:sz="0" w:space="0" w:color="auto"/>
            <w:bottom w:val="none" w:sz="0" w:space="0" w:color="auto"/>
            <w:right w:val="none" w:sz="0" w:space="0" w:color="auto"/>
          </w:divBdr>
        </w:div>
        <w:div w:id="768233126">
          <w:marLeft w:val="0"/>
          <w:marRight w:val="0"/>
          <w:marTop w:val="0"/>
          <w:marBottom w:val="0"/>
          <w:divBdr>
            <w:top w:val="none" w:sz="0" w:space="0" w:color="auto"/>
            <w:left w:val="none" w:sz="0" w:space="0" w:color="auto"/>
            <w:bottom w:val="none" w:sz="0" w:space="0" w:color="auto"/>
            <w:right w:val="none" w:sz="0" w:space="0" w:color="auto"/>
          </w:divBdr>
        </w:div>
      </w:divsChild>
    </w:div>
    <w:div w:id="1183014080">
      <w:bodyDiv w:val="1"/>
      <w:marLeft w:val="0"/>
      <w:marRight w:val="0"/>
      <w:marTop w:val="0"/>
      <w:marBottom w:val="0"/>
      <w:divBdr>
        <w:top w:val="none" w:sz="0" w:space="0" w:color="auto"/>
        <w:left w:val="none" w:sz="0" w:space="0" w:color="auto"/>
        <w:bottom w:val="none" w:sz="0" w:space="0" w:color="auto"/>
        <w:right w:val="none" w:sz="0" w:space="0" w:color="auto"/>
      </w:divBdr>
    </w:div>
    <w:div w:id="1258296550">
      <w:bodyDiv w:val="1"/>
      <w:marLeft w:val="0"/>
      <w:marRight w:val="0"/>
      <w:marTop w:val="0"/>
      <w:marBottom w:val="0"/>
      <w:divBdr>
        <w:top w:val="none" w:sz="0" w:space="0" w:color="auto"/>
        <w:left w:val="none" w:sz="0" w:space="0" w:color="auto"/>
        <w:bottom w:val="none" w:sz="0" w:space="0" w:color="auto"/>
        <w:right w:val="none" w:sz="0" w:space="0" w:color="auto"/>
      </w:divBdr>
    </w:div>
    <w:div w:id="1338534223">
      <w:bodyDiv w:val="1"/>
      <w:marLeft w:val="0"/>
      <w:marRight w:val="0"/>
      <w:marTop w:val="0"/>
      <w:marBottom w:val="0"/>
      <w:divBdr>
        <w:top w:val="none" w:sz="0" w:space="0" w:color="auto"/>
        <w:left w:val="none" w:sz="0" w:space="0" w:color="auto"/>
        <w:bottom w:val="none" w:sz="0" w:space="0" w:color="auto"/>
        <w:right w:val="none" w:sz="0" w:space="0" w:color="auto"/>
      </w:divBdr>
    </w:div>
    <w:div w:id="1338969078">
      <w:bodyDiv w:val="1"/>
      <w:marLeft w:val="0"/>
      <w:marRight w:val="0"/>
      <w:marTop w:val="0"/>
      <w:marBottom w:val="0"/>
      <w:divBdr>
        <w:top w:val="none" w:sz="0" w:space="0" w:color="auto"/>
        <w:left w:val="none" w:sz="0" w:space="0" w:color="auto"/>
        <w:bottom w:val="none" w:sz="0" w:space="0" w:color="auto"/>
        <w:right w:val="none" w:sz="0" w:space="0" w:color="auto"/>
      </w:divBdr>
    </w:div>
    <w:div w:id="1370646291">
      <w:bodyDiv w:val="1"/>
      <w:marLeft w:val="0"/>
      <w:marRight w:val="0"/>
      <w:marTop w:val="0"/>
      <w:marBottom w:val="0"/>
      <w:divBdr>
        <w:top w:val="none" w:sz="0" w:space="0" w:color="auto"/>
        <w:left w:val="none" w:sz="0" w:space="0" w:color="auto"/>
        <w:bottom w:val="none" w:sz="0" w:space="0" w:color="auto"/>
        <w:right w:val="none" w:sz="0" w:space="0" w:color="auto"/>
      </w:divBdr>
      <w:divsChild>
        <w:div w:id="1786196313">
          <w:marLeft w:val="0"/>
          <w:marRight w:val="0"/>
          <w:marTop w:val="0"/>
          <w:marBottom w:val="0"/>
          <w:divBdr>
            <w:top w:val="none" w:sz="0" w:space="0" w:color="auto"/>
            <w:left w:val="none" w:sz="0" w:space="0" w:color="auto"/>
            <w:bottom w:val="none" w:sz="0" w:space="0" w:color="auto"/>
            <w:right w:val="none" w:sz="0" w:space="0" w:color="auto"/>
          </w:divBdr>
        </w:div>
        <w:div w:id="1019624905">
          <w:marLeft w:val="0"/>
          <w:marRight w:val="0"/>
          <w:marTop w:val="0"/>
          <w:marBottom w:val="0"/>
          <w:divBdr>
            <w:top w:val="none" w:sz="0" w:space="0" w:color="auto"/>
            <w:left w:val="none" w:sz="0" w:space="0" w:color="auto"/>
            <w:bottom w:val="none" w:sz="0" w:space="0" w:color="auto"/>
            <w:right w:val="none" w:sz="0" w:space="0" w:color="auto"/>
          </w:divBdr>
        </w:div>
      </w:divsChild>
    </w:div>
    <w:div w:id="1377043821">
      <w:bodyDiv w:val="1"/>
      <w:marLeft w:val="0"/>
      <w:marRight w:val="0"/>
      <w:marTop w:val="0"/>
      <w:marBottom w:val="0"/>
      <w:divBdr>
        <w:top w:val="none" w:sz="0" w:space="0" w:color="auto"/>
        <w:left w:val="none" w:sz="0" w:space="0" w:color="auto"/>
        <w:bottom w:val="none" w:sz="0" w:space="0" w:color="auto"/>
        <w:right w:val="none" w:sz="0" w:space="0" w:color="auto"/>
      </w:divBdr>
    </w:div>
    <w:div w:id="1671175825">
      <w:bodyDiv w:val="1"/>
      <w:marLeft w:val="0"/>
      <w:marRight w:val="0"/>
      <w:marTop w:val="0"/>
      <w:marBottom w:val="0"/>
      <w:divBdr>
        <w:top w:val="none" w:sz="0" w:space="0" w:color="auto"/>
        <w:left w:val="none" w:sz="0" w:space="0" w:color="auto"/>
        <w:bottom w:val="none" w:sz="0" w:space="0" w:color="auto"/>
        <w:right w:val="none" w:sz="0" w:space="0" w:color="auto"/>
      </w:divBdr>
    </w:div>
    <w:div w:id="1854496636">
      <w:bodyDiv w:val="1"/>
      <w:marLeft w:val="0"/>
      <w:marRight w:val="0"/>
      <w:marTop w:val="0"/>
      <w:marBottom w:val="0"/>
      <w:divBdr>
        <w:top w:val="none" w:sz="0" w:space="0" w:color="auto"/>
        <w:left w:val="none" w:sz="0" w:space="0" w:color="auto"/>
        <w:bottom w:val="none" w:sz="0" w:space="0" w:color="auto"/>
        <w:right w:val="none" w:sz="0" w:space="0" w:color="auto"/>
      </w:divBdr>
    </w:div>
    <w:div w:id="2052264917">
      <w:bodyDiv w:val="1"/>
      <w:marLeft w:val="0"/>
      <w:marRight w:val="0"/>
      <w:marTop w:val="0"/>
      <w:marBottom w:val="0"/>
      <w:divBdr>
        <w:top w:val="none" w:sz="0" w:space="0" w:color="auto"/>
        <w:left w:val="none" w:sz="0" w:space="0" w:color="auto"/>
        <w:bottom w:val="none" w:sz="0" w:space="0" w:color="auto"/>
        <w:right w:val="none" w:sz="0" w:space="0" w:color="auto"/>
      </w:divBdr>
    </w:div>
    <w:div w:id="2061511525">
      <w:bodyDiv w:val="1"/>
      <w:marLeft w:val="0"/>
      <w:marRight w:val="0"/>
      <w:marTop w:val="0"/>
      <w:marBottom w:val="0"/>
      <w:divBdr>
        <w:top w:val="none" w:sz="0" w:space="0" w:color="auto"/>
        <w:left w:val="none" w:sz="0" w:space="0" w:color="auto"/>
        <w:bottom w:val="none" w:sz="0" w:space="0" w:color="auto"/>
        <w:right w:val="none" w:sz="0" w:space="0" w:color="auto"/>
      </w:divBdr>
      <w:divsChild>
        <w:div w:id="2124185466">
          <w:marLeft w:val="0"/>
          <w:marRight w:val="0"/>
          <w:marTop w:val="0"/>
          <w:marBottom w:val="0"/>
          <w:divBdr>
            <w:top w:val="none" w:sz="0" w:space="0" w:color="auto"/>
            <w:left w:val="none" w:sz="0" w:space="0" w:color="auto"/>
            <w:bottom w:val="none" w:sz="0" w:space="0" w:color="auto"/>
            <w:right w:val="none" w:sz="0" w:space="0" w:color="auto"/>
          </w:divBdr>
        </w:div>
        <w:div w:id="233783844">
          <w:marLeft w:val="0"/>
          <w:marRight w:val="0"/>
          <w:marTop w:val="0"/>
          <w:marBottom w:val="0"/>
          <w:divBdr>
            <w:top w:val="none" w:sz="0" w:space="0" w:color="auto"/>
            <w:left w:val="none" w:sz="0" w:space="0" w:color="auto"/>
            <w:bottom w:val="none" w:sz="0" w:space="0" w:color="auto"/>
            <w:right w:val="none" w:sz="0" w:space="0" w:color="auto"/>
          </w:divBdr>
        </w:div>
      </w:divsChild>
    </w:div>
    <w:div w:id="2083022699">
      <w:bodyDiv w:val="1"/>
      <w:marLeft w:val="0"/>
      <w:marRight w:val="0"/>
      <w:marTop w:val="0"/>
      <w:marBottom w:val="0"/>
      <w:divBdr>
        <w:top w:val="none" w:sz="0" w:space="0" w:color="auto"/>
        <w:left w:val="none" w:sz="0" w:space="0" w:color="auto"/>
        <w:bottom w:val="none" w:sz="0" w:space="0" w:color="auto"/>
        <w:right w:val="none" w:sz="0" w:space="0" w:color="auto"/>
      </w:divBdr>
    </w:div>
    <w:div w:id="2085839450">
      <w:bodyDiv w:val="1"/>
      <w:marLeft w:val="0"/>
      <w:marRight w:val="0"/>
      <w:marTop w:val="0"/>
      <w:marBottom w:val="0"/>
      <w:divBdr>
        <w:top w:val="none" w:sz="0" w:space="0" w:color="auto"/>
        <w:left w:val="none" w:sz="0" w:space="0" w:color="auto"/>
        <w:bottom w:val="none" w:sz="0" w:space="0" w:color="auto"/>
        <w:right w:val="none" w:sz="0" w:space="0" w:color="auto"/>
      </w:divBdr>
      <w:divsChild>
        <w:div w:id="22098227">
          <w:marLeft w:val="0"/>
          <w:marRight w:val="0"/>
          <w:marTop w:val="0"/>
          <w:marBottom w:val="0"/>
          <w:divBdr>
            <w:top w:val="none" w:sz="0" w:space="0" w:color="auto"/>
            <w:left w:val="none" w:sz="0" w:space="0" w:color="auto"/>
            <w:bottom w:val="none" w:sz="0" w:space="0" w:color="auto"/>
            <w:right w:val="none" w:sz="0" w:space="0" w:color="auto"/>
          </w:divBdr>
        </w:div>
      </w:divsChild>
    </w:div>
    <w:div w:id="20935045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930</Words>
  <Characters>5303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Seerat Namdhari</dc:creator>
  <cp:lastModifiedBy>Mitaaly Naidu</cp:lastModifiedBy>
  <cp:revision>4</cp:revision>
  <dcterms:created xsi:type="dcterms:W3CDTF">2019-02-16T16:15:00Z</dcterms:created>
  <dcterms:modified xsi:type="dcterms:W3CDTF">2019-02-17T11:41:00Z</dcterms:modified>
</cp:coreProperties>
</file>